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工程师资格评审填报指南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一、个人申报设置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评价方式：社会化评审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申报系列：工程技术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申报专业：生态环境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类别：视情况选择申报类别，主要分为正常申报、企业人才直报及破格申报。其中企业人才直报方式需提供企证明，证明内容中应明确写明申报人属于企业引进和培养的海内外人才、急需紧缺人才、优秀青年人才中的一种或多种，凡是未明确的不得采取企业人才直报方式申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二、学历信息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学历信息附件中应提供毕业证、学位证及相应学历、学位认证材料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三、资历信息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参加专业技术工作日期</w:t>
      </w:r>
      <w:r>
        <w:rPr>
          <w:rFonts w:hint="default" w:ascii="Times New Roman" w:hAnsi="Times New Roman" w:eastAsia="仿宋_GB2312" w:cs="Times New Roman"/>
          <w:sz w:val="32"/>
          <w:szCs w:val="32"/>
        </w:rPr>
        <w:t>应为从事生态环境专业技术工作起始日期；</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u w:val="single"/>
        </w:rPr>
        <w:t>从事专业技术工作年限</w:t>
      </w:r>
      <w:r>
        <w:rPr>
          <w:rFonts w:hint="default" w:ascii="Times New Roman" w:hAnsi="Times New Roman" w:eastAsia="仿宋_GB2312" w:cs="Times New Roman"/>
          <w:kern w:val="2"/>
          <w:sz w:val="32"/>
          <w:szCs w:val="32"/>
        </w:rPr>
        <w:t>应为从事生态环境专业技术工作累</w:t>
      </w:r>
      <w:r>
        <w:rPr>
          <w:rFonts w:hint="default" w:ascii="Times New Roman" w:hAnsi="Times New Roman" w:eastAsia="仿宋_GB2312" w:cs="Times New Roman"/>
          <w:sz w:val="32"/>
          <w:szCs w:val="32"/>
        </w:rPr>
        <w:t>计年限；</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现资格情况中</w:t>
      </w:r>
      <w:r>
        <w:rPr>
          <w:rFonts w:hint="default" w:ascii="Times New Roman" w:hAnsi="Times New Roman" w:eastAsia="仿宋_GB2312" w:cs="Times New Roman"/>
          <w:kern w:val="2"/>
          <w:sz w:val="32"/>
          <w:szCs w:val="32"/>
          <w:u w:val="single"/>
        </w:rPr>
        <w:t>具备职称证书</w:t>
      </w:r>
      <w:r>
        <w:rPr>
          <w:rFonts w:hint="default" w:ascii="Times New Roman" w:hAnsi="Times New Roman" w:eastAsia="仿宋_GB2312" w:cs="Times New Roman"/>
          <w:kern w:val="2"/>
          <w:sz w:val="32"/>
          <w:szCs w:val="32"/>
        </w:rPr>
        <w:t>应按照现有职称证填写，如之前未取得职称可选填无；</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现资格情况中</w:t>
      </w:r>
      <w:r>
        <w:rPr>
          <w:rFonts w:hint="default" w:ascii="Times New Roman" w:hAnsi="Times New Roman" w:eastAsia="仿宋_GB2312" w:cs="Times New Roman"/>
          <w:kern w:val="2"/>
          <w:sz w:val="32"/>
          <w:szCs w:val="32"/>
          <w:u w:val="single"/>
        </w:rPr>
        <w:t>现专业技术职务聘任情况</w:t>
      </w:r>
      <w:r>
        <w:rPr>
          <w:rFonts w:hint="default" w:ascii="Times New Roman" w:hAnsi="Times New Roman" w:eastAsia="仿宋_GB2312" w:cs="Times New Roman"/>
          <w:kern w:val="2"/>
          <w:sz w:val="32"/>
          <w:szCs w:val="32"/>
        </w:rPr>
        <w:t>按照取得现职称后工作单位聘任情况填写，如之前未取得职称可选填无；</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rPr>
        <w:t>资历信息</w:t>
      </w:r>
      <w:r>
        <w:rPr>
          <w:rFonts w:hint="default" w:ascii="Times New Roman" w:hAnsi="Times New Roman" w:eastAsia="仿宋_GB2312" w:cs="Times New Roman"/>
          <w:kern w:val="2"/>
          <w:sz w:val="32"/>
          <w:szCs w:val="32"/>
        </w:rPr>
        <w:t>附件中应上传现职称证书、聘任现专业技术职务相关文件及劳务合同，聘任现专业技术职务相关文件体现时间应符合申报工程师所需年限，如之前未取得职称可仅提供满足申报年限的劳务合同或社保缴费证明。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四、工作经历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工作经历应根据工作单位变化及职称情况分阶段填写，应</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劳务合同或者社保缴费证明一致</w:t>
      </w:r>
      <w:r>
        <w:rPr>
          <w:rFonts w:hint="default" w:ascii="Times New Roman" w:hAnsi="Times New Roman" w:eastAsia="仿宋_GB2312" w:cs="Times New Roman"/>
          <w:sz w:val="32"/>
          <w:szCs w:val="32"/>
          <w:lang w:eastAsia="zh-CN"/>
        </w:rPr>
        <w:t>，如社保缴费与劳务合同不一致的，需提供加盖相关单位公章的情况说明</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五、专业能力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专业能力应对照标准，展开描述能力具备情况，并按照描述提供相应佐证材料</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六、破格申报评审条件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不满足</w:t>
      </w:r>
      <w:r>
        <w:rPr>
          <w:rFonts w:hint="default" w:ascii="Times New Roman" w:hAnsi="Times New Roman" w:eastAsia="仿宋_GB2312" w:cs="Times New Roman"/>
          <w:sz w:val="32"/>
          <w:szCs w:val="32"/>
          <w:highlight w:val="none"/>
        </w:rPr>
        <w:t>工程</w:t>
      </w:r>
      <w:bookmarkStart w:id="0" w:name="_GoBack"/>
      <w:bookmarkEnd w:id="0"/>
      <w:r>
        <w:rPr>
          <w:rFonts w:hint="default" w:ascii="Times New Roman" w:hAnsi="Times New Roman" w:eastAsia="仿宋_GB2312" w:cs="Times New Roman"/>
          <w:sz w:val="32"/>
          <w:szCs w:val="32"/>
          <w:highlight w:val="none"/>
        </w:rPr>
        <w:t>师资格的</w:t>
      </w:r>
      <w:r>
        <w:rPr>
          <w:rFonts w:hint="default" w:ascii="Times New Roman" w:hAnsi="Times New Roman" w:eastAsia="仿宋_GB2312" w:cs="Times New Roman"/>
          <w:sz w:val="32"/>
          <w:szCs w:val="32"/>
          <w:lang w:val="en" w:eastAsia="zh-CN"/>
        </w:rPr>
        <w:t>学历、资历要求，但取得助理工程师资格后具备下列条件之一的，可破格申报：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凭工程技术领域相关专业项目，获区（局）级科学技术奖励三等奖及以上的主要完成人（前5名）。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获得市级技术能手称号等荣誉。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满足本条第（三）款业绩成果要求的3项以上，并经2名相关专业高级工程师推荐及业务主管部门同意。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、业绩成果填报：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申报工程师资格，应具备下列2项及以上条件，所提供的所有佐证材料应加盖佐证材料对应的单位公章</w:t>
      </w:r>
      <w:r>
        <w:rPr>
          <w:rFonts w:hint="default" w:ascii="Times New Roman" w:hAnsi="Times New Roman" w:eastAsia="仿宋_GB2312" w:cs="Times New Roman"/>
          <w:sz w:val="32"/>
          <w:szCs w:val="32"/>
          <w:lang w:eastAsia="zh-CN"/>
        </w:rPr>
        <w:t>，建议佐证材料中本人姓名或者贡献部分进行重点突出标注（比如使用荧光笔标注本人姓名后再将佐证材料进行扫描）</w:t>
      </w:r>
      <w:r>
        <w:rPr>
          <w:rFonts w:hint="default" w:ascii="Times New Roman" w:hAnsi="Times New Roman" w:eastAsia="仿宋_GB2312" w:cs="Times New Roman"/>
          <w:sz w:val="32"/>
          <w:szCs w:val="32"/>
        </w:rPr>
        <w:t>：</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科研项目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1、参加完成1项及以上省（市）部级生态环境领域相关专业科研课题，并结项；</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科研课题完整的合同或立项书；</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科研课题完整的结项或验收报告。需标注完成人姓名、排名、本人在课题中的贡献，并加盖公章。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2、或参与完成2项及以上局级生态环境领域相关专业项目，并结项；</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3"/>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项目完整的合同或立项书；</w:t>
      </w:r>
    </w:p>
    <w:p>
      <w:pPr>
        <w:keepNext w:val="0"/>
        <w:keepLines w:val="0"/>
        <w:pageBreakBefore w:val="0"/>
        <w:numPr>
          <w:ilvl w:val="0"/>
          <w:numId w:val="3"/>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项目完整的结项或验收报告。需标注完成人姓名、排名、本人在项目中的贡献，并加盖公章。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3、或在技术管理工作中，业绩显著，贡献突出，并获得局级及以上先进科技工作者称号。</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需提供荣誉证书或公示文件，需加盖公章。</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标准制修订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参与编制完成1项及以上生态环境类标准或技术规范类国家标准或行业标准，并颁布实施；或参与编制完成（前十名）1项及以上生态环境类标准或技术规范类地方标准或团体标准，并颁布实施。</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需提供完整的已颁布实施的标准文本，需标注完成人姓名、排名、本人在项目中的贡献，并加盖公章。</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管理支撑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1、作为完成人（前十名）研究编制完成1项及以上省（市）部级及以上或地市级（区域）综合或专项生态环境规划，并颁布实施；</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b/>
          <w:bCs/>
          <w:sz w:val="32"/>
          <w:szCs w:val="32"/>
        </w:rPr>
        <w:t>需提供完整的已颁布实施的规划文本，需标注完成人姓名、排名、本人在项目中的贡献。如无署名，可由印发单位出具相关证明</w:t>
      </w:r>
      <w:r>
        <w:rPr>
          <w:rFonts w:hint="default" w:ascii="Times New Roman" w:hAnsi="Times New Roman" w:eastAsia="仿宋_GB2312" w:cs="Times New Roman"/>
          <w:b/>
          <w:bCs/>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2、或作为完成人（前十名）研究构建1项及以上省（市）部级及以上或地市级（区域）综合或专项生态环境监测网络，并实际应用2年及以上；</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需提供项目合同，需标注完成人姓名、排名、本人在项目中的贡献。同时上传应用证明，并加盖公章。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3、或作为完成人（前十名）编制完成1项及以上综合或专项生态环境质量调查或评估报告或生态环境质量报告书等。</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需提供报告封面、目录、编制人员页、正文概述等，需标注完成人姓名、排名、本人在项目中的贡献，并加盖公章。</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咨询与服务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1、作为主要完成人（前十名）编制完成5项及以上生态环境类咨询报告等；</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报告封面、目录、编制人员页、正文概述等（需标注完成人姓名、排名、本人在项目中的贡献，并加盖公章）；</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完整的合同。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2、或作为专业技术人员（前十名）参加完成1项及以上大型生态环境工程项目设计，或2项及以上中型生态环境工程项目设计，或3项及以上小型生态环境工程项目设计；</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需提供设计图纸，需标注完成人姓名、排名、本人在项目中的贡献，并加盖公章。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3、或作为完成人（前十名），研制开发1台（套）生态环境治理设施或环境监测（检测）仪器，并被2家及以上用户实际应用；</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5"/>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研发报告封面、目录、编制人员页、正文概述（需标注完成人姓名、排名、本人在项目中的贡献，并加盖公章）；</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（2）两家及以上用户应用证明。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4、或作为主要完成人（前三名）完成本单位生态环境相关专业项目的规划和实施工作，制定本单位本部门管理标准、战略、发展规划、管理制度；</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需提供完整的管理标准、战略、发展规划、管理制度文本（需标注完成人姓名、排名、本人在项目中的贡献，并加盖公章）。如无署名，可由印发单位出具相关证明。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5、或在项目管理、科研开发、质量体系管理、生产经营、技术转让与引进等工作中成效显著。</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需提供可以证明成效显著的相关材料。</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著作论文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1、作为撰写人，出版过1部及以上学术、技术专著、译著、教材或技术手册等；</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需提供已出版著作的封面、目录、标注撰写人姓名页、书号页、至少1页的正文页，并加盖公章。（电子刊、内部刊物不予采纳）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2、或作为第一作者或通讯作者，在与本专业有关学术刊物或省（市）级以上专业学术会议上发表与本专业或从事工作相关的论文1篇及以上；</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需提供发表论文的封面、目录、标注作者姓名页、刊号页、完整文本，并加盖公章。（电子刊、内部刊物不予采纳）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3、或作为第一作者，撰写生态环境专业的单位内部研究报告1篇及以上，要求引用数据齐全、结论正确，并经2名高级工程师评议证明，具有一定应用价值。</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6"/>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完整的报告原文；</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（2）两名高级工程师评议证明；</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（3）两名高级工程师职称证扫描件。证明中需体现研究成果的实用性。</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上传材料均需加盖公章。</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知识产权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参与完成1项及以上生态环境领域相关已授权的发明专利或实用新型专利；或获得2项及以上与生态环境相关的软件著作权。</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需提供已授权的各项专利证书，并加盖公章。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、继续教育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申报工程师的专业技术人员应提供从事专业技术工作以来的继续教育证明材料，原则上每年度不少于96学时，参加继续教育年限不少于申报年限。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、业绩综述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工程师的专业技术人员应提供不少于1500字的业绩综述材料，材料主要内容应为取得现职称之后的工作内容综述，如之前未取得职称，材料内容应为参加生态环境专业技术工作后的内容综述，业绩综述需本人签字并加盖工作单位公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13B79"/>
    <w:multiLevelType w:val="singleLevel"/>
    <w:tmpl w:val="84E13B79"/>
    <w:lvl w:ilvl="0" w:tentative="0">
      <w:start w:val="1"/>
      <w:numFmt w:val="chineseCounting"/>
      <w:suff w:val="nothing"/>
      <w:lvlText w:val="（%1）"/>
      <w:lvlJc w:val="left"/>
      <w:rPr>
        <w:rFonts w:hint="eastAsia"/>
      </w:rPr>
    </w:lvl>
  </w:abstractNum>
  <w:abstractNum w:abstractNumId="1">
    <w:nsid w:val="18BF5406"/>
    <w:multiLevelType w:val="singleLevel"/>
    <w:tmpl w:val="18BF5406"/>
    <w:lvl w:ilvl="0" w:tentative="0">
      <w:start w:val="1"/>
      <w:numFmt w:val="decimal"/>
      <w:suff w:val="nothing"/>
      <w:lvlText w:val="（%1）"/>
      <w:lvlJc w:val="left"/>
    </w:lvl>
  </w:abstractNum>
  <w:abstractNum w:abstractNumId="2">
    <w:nsid w:val="3F7492FB"/>
    <w:multiLevelType w:val="singleLevel"/>
    <w:tmpl w:val="3F7492FB"/>
    <w:lvl w:ilvl="0" w:tentative="0">
      <w:start w:val="1"/>
      <w:numFmt w:val="decimal"/>
      <w:suff w:val="nothing"/>
      <w:lvlText w:val="（%1）"/>
      <w:lvlJc w:val="left"/>
    </w:lvl>
  </w:abstractNum>
  <w:abstractNum w:abstractNumId="3">
    <w:nsid w:val="500625F8"/>
    <w:multiLevelType w:val="singleLevel"/>
    <w:tmpl w:val="500625F8"/>
    <w:lvl w:ilvl="0" w:tentative="0">
      <w:start w:val="1"/>
      <w:numFmt w:val="decimal"/>
      <w:suff w:val="nothing"/>
      <w:lvlText w:val="（%1）"/>
      <w:lvlJc w:val="left"/>
    </w:lvl>
  </w:abstractNum>
  <w:abstractNum w:abstractNumId="4">
    <w:nsid w:val="7370CC15"/>
    <w:multiLevelType w:val="singleLevel"/>
    <w:tmpl w:val="7370CC15"/>
    <w:lvl w:ilvl="0" w:tentative="0">
      <w:start w:val="1"/>
      <w:numFmt w:val="decimal"/>
      <w:suff w:val="nothing"/>
      <w:lvlText w:val="（%1）"/>
      <w:lvlJc w:val="left"/>
    </w:lvl>
  </w:abstractNum>
  <w:abstractNum w:abstractNumId="5">
    <w:nsid w:val="7D39623B"/>
    <w:multiLevelType w:val="singleLevel"/>
    <w:tmpl w:val="7D39623B"/>
    <w:lvl w:ilvl="0" w:tentative="0">
      <w:start w:val="1"/>
      <w:numFmt w:val="decimal"/>
      <w:suff w:val="nothing"/>
      <w:lvlText w:val="（%1）"/>
      <w:lvlJc w:val="left"/>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TY5ZDQ5MDY3OWMzMjgzNWJkMWIwZTFhNjJlYTMifQ=="/>
  </w:docVars>
  <w:rsids>
    <w:rsidRoot w:val="00FA769D"/>
    <w:rsid w:val="005F2788"/>
    <w:rsid w:val="00B7093F"/>
    <w:rsid w:val="00BB41E3"/>
    <w:rsid w:val="00D55EED"/>
    <w:rsid w:val="00D9112D"/>
    <w:rsid w:val="00DB1ABF"/>
    <w:rsid w:val="00F7000C"/>
    <w:rsid w:val="00FA769D"/>
    <w:rsid w:val="0E955FA0"/>
    <w:rsid w:val="18BA7172"/>
    <w:rsid w:val="204F154B"/>
    <w:rsid w:val="2C444745"/>
    <w:rsid w:val="39DA6A6C"/>
    <w:rsid w:val="3CCD3DD7"/>
    <w:rsid w:val="3CF5D7F6"/>
    <w:rsid w:val="3E815385"/>
    <w:rsid w:val="4322440B"/>
    <w:rsid w:val="476561E1"/>
    <w:rsid w:val="49747D69"/>
    <w:rsid w:val="5E203E1A"/>
    <w:rsid w:val="5E4E4E2C"/>
    <w:rsid w:val="5E9860A7"/>
    <w:rsid w:val="60C41282"/>
    <w:rsid w:val="6EFAF127"/>
    <w:rsid w:val="6FBF508C"/>
    <w:rsid w:val="6FF96262"/>
    <w:rsid w:val="77FBCB2F"/>
    <w:rsid w:val="7C7FA14B"/>
    <w:rsid w:val="7E982D5A"/>
    <w:rsid w:val="7EBE5EF1"/>
    <w:rsid w:val="AABD3BAC"/>
    <w:rsid w:val="BFD528C1"/>
    <w:rsid w:val="D36F8EF0"/>
    <w:rsid w:val="EFFD7665"/>
    <w:rsid w:val="F27F98B4"/>
    <w:rsid w:val="FB77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382</Words>
  <Characters>2181</Characters>
  <Lines>18</Lines>
  <Paragraphs>5</Paragraphs>
  <TotalTime>0</TotalTime>
  <ScaleCrop>false</ScaleCrop>
  <LinksUpToDate>false</LinksUpToDate>
  <CharactersWithSpaces>2558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2024-09-20T02:06:00Z</dcterms:created>
  <dc:creator>user</dc:creator>
  <cp:lastModifiedBy>greatwall</cp:lastModifiedBy>
  <cp:lastPrinted>2025-09-18T17:48:00Z</cp:lastPrinted>
  <dcterms:modified xsi:type="dcterms:W3CDTF">2025-09-18T13:04:07Z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3F25D080EBF249519F3AF1C82F5358FE_13</vt:lpwstr>
  </property>
</Properties>
</file>