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B14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07D377C1">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C3FDABE">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33BAED2D">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hint="eastAsia" w:eastAsia="仿宋_GB2312"/>
          <w:color w:val="auto"/>
          <w:kern w:val="0"/>
          <w:sz w:val="32"/>
          <w:szCs w:val="32"/>
          <w:lang w:val="en-US" w:eastAsia="zh-CN"/>
        </w:rPr>
        <w:t>〔</w:t>
      </w:r>
      <w:bookmarkEnd w:id="2"/>
      <w:r>
        <w:rPr>
          <w:rFonts w:hint="eastAsia" w:eastAsia="仿宋_GB2312"/>
          <w:color w:val="auto"/>
          <w:kern w:val="0"/>
          <w:sz w:val="32"/>
          <w:szCs w:val="32"/>
          <w:lang w:val="en-US" w:eastAsia="zh-CN"/>
        </w:rPr>
        <w:t>2025〕23号</w:t>
      </w:r>
    </w:p>
    <w:p w14:paraId="7FF5933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21"/>
          <w:szCs w:val="21"/>
          <w:lang w:val="en-US" w:eastAsia="zh-CN"/>
        </w:rPr>
      </w:pPr>
    </w:p>
    <w:p w14:paraId="41345E88">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：天津</w:t>
      </w:r>
      <w:r>
        <w:rPr>
          <w:rFonts w:hint="eastAsia" w:eastAsia="仿宋_GB2312"/>
          <w:color w:val="auto"/>
          <w:kern w:val="0"/>
          <w:sz w:val="32"/>
          <w:szCs w:val="32"/>
          <w:lang w:eastAsia="zh-CN"/>
        </w:rPr>
        <w:t>静塘机动车检测有限</w:t>
      </w:r>
      <w:r>
        <w:rPr>
          <w:rFonts w:eastAsia="仿宋_GB2312"/>
          <w:color w:val="auto"/>
          <w:kern w:val="0"/>
          <w:sz w:val="32"/>
          <w:szCs w:val="32"/>
        </w:rPr>
        <w:t>公司</w:t>
      </w:r>
    </w:p>
    <w:p w14:paraId="7E3B7934">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91120223MA05LNNA7X</w:t>
      </w:r>
    </w:p>
    <w:p w14:paraId="70F0DF16">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天津市静海区双塘镇东双塘村南500米</w:t>
      </w:r>
    </w:p>
    <w:p w14:paraId="4A6346F6">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姚广冰</w:t>
      </w:r>
    </w:p>
    <w:p w14:paraId="17D840D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0ED1FD1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6844A1A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val="en-US" w:eastAsia="zh-CN"/>
        </w:rPr>
        <w:t>根据生态环境部转办天津市机动车检验机构问题线索,</w:t>
      </w:r>
      <w:r>
        <w:rPr>
          <w:rFonts w:hint="eastAsia" w:eastAsia="仿宋_GB2312"/>
          <w:color w:val="auto"/>
          <w:sz w:val="32"/>
          <w:szCs w:val="32"/>
        </w:rPr>
        <w:t>我局于</w:t>
      </w:r>
      <w:r>
        <w:rPr>
          <w:rFonts w:hint="eastAsia" w:eastAsia="仿宋_GB2312"/>
          <w:color w:val="auto"/>
          <w:sz w:val="32"/>
          <w:szCs w:val="32"/>
          <w:lang w:eastAsia="zh-CN"/>
        </w:rPr>
        <w:t>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7月22日</w:t>
      </w:r>
      <w:r>
        <w:rPr>
          <w:rFonts w:eastAsia="仿宋_GB2312"/>
          <w:color w:val="auto"/>
          <w:sz w:val="32"/>
          <w:szCs w:val="32"/>
        </w:rPr>
        <w:t>对你单位进行了调查</w:t>
      </w:r>
      <w:r>
        <w:rPr>
          <w:rFonts w:hint="eastAsia" w:eastAsia="仿宋_GB2312"/>
          <w:color w:val="auto"/>
          <w:sz w:val="32"/>
          <w:szCs w:val="32"/>
          <w:lang w:eastAsia="zh-CN"/>
        </w:rPr>
        <w:t>。你单位主要从事机动车检验检测业务，现场检查时，你单位正在营业。</w:t>
      </w:r>
    </w:p>
    <w:p w14:paraId="7494C96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14:paraId="04757451">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1.你单位于2025年4月19日对号牌号码为津CK**60的柴油车（车辆识别代码：LA6R1CS969B****12）进行排放检验，并出具结果为“通过”的《在用车排放检验报告》（报告编号：120223472504191051390374）。</w:t>
      </w:r>
      <w:r>
        <w:rPr>
          <w:rFonts w:hint="eastAsia" w:eastAsia="仿宋_GB2312"/>
          <w:color w:val="auto"/>
          <w:sz w:val="32"/>
          <w:szCs w:val="32"/>
          <w:lang w:val="en-US" w:eastAsia="zh-CN"/>
        </w:rPr>
        <w:t>经调取历史检验视频发现，在排放检验的过程中，上述柴油车排放有明显可见烟度。依据《柴油车污染物排放限值及测量方法（自由加速法及加载减速法）》（GB3847-2018）8.2.2“车辆排放有明显可见烟度或烟度值超过林格曼1级，则判定排放检验不合格”的规定，上述柴油车检验结果应判定不合格。</w:t>
      </w:r>
      <w:r>
        <w:rPr>
          <w:rFonts w:hint="eastAsia" w:eastAsia="仿宋_GB2312"/>
          <w:color w:val="000000" w:themeColor="text1"/>
          <w:sz w:val="32"/>
          <w:szCs w:val="32"/>
          <w:lang w:val="en-US" w:eastAsia="zh-CN"/>
          <w14:textFill>
            <w14:solidFill>
              <w14:schemeClr w14:val="tx1"/>
            </w14:solidFill>
          </w14:textFill>
        </w:rPr>
        <w:t>经调查未发现你单位工作人员存在出具虚假检验报告的主观故意。</w:t>
      </w:r>
    </w:p>
    <w:p w14:paraId="13EC315C">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2.你单位</w:t>
      </w:r>
      <w:r>
        <w:rPr>
          <w:rFonts w:hint="eastAsia" w:ascii="Times New Roman" w:hAnsi="Times New Roman" w:eastAsia="仿宋_GB2312" w:cs="Times New Roman"/>
          <w:sz w:val="32"/>
          <w:szCs w:val="32"/>
          <w:lang w:val="zh-CN" w:eastAsia="zh-CN"/>
        </w:rPr>
        <w:t>于2025年4月19日</w:t>
      </w:r>
      <w:r>
        <w:rPr>
          <w:rFonts w:hint="eastAsia" w:ascii="Times New Roman" w:hAnsi="Times New Roman" w:eastAsia="仿宋_GB2312" w:cs="Times New Roman"/>
          <w:sz w:val="32"/>
          <w:szCs w:val="32"/>
          <w:lang w:val="en-US" w:eastAsia="zh-CN"/>
        </w:rPr>
        <w:t>采用双怠速法对号牌号码</w:t>
      </w:r>
      <w:r>
        <w:rPr>
          <w:rFonts w:hint="eastAsia"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津A9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D5（车辆识别代码：1FTFW1R60BF</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49）的汽油车进行了排放检验，并出具了结果为“通过”的《在用车排放检验报告》（报告编号：120223472504191310040463）。经调查，你单位于2024年4月8日、2024年10月25日对上述汽油车采用稳态工况法进行过排放检验，并分别出具了结果为“通过”的《在用车排放检验报告》，经查询该车型</w:t>
      </w:r>
      <w:r>
        <w:rPr>
          <w:rFonts w:hint="eastAsia"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非全时四驱车，</w:t>
      </w:r>
      <w:r>
        <w:rPr>
          <w:rFonts w:hint="eastAsia"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w:t>
      </w:r>
      <w:r>
        <w:rPr>
          <w:rFonts w:hint="eastAsia" w:eastAsia="仿宋_GB2312"/>
          <w:sz w:val="32"/>
          <w:szCs w:val="32"/>
          <w:lang w:val="en-US" w:eastAsia="zh-CN"/>
        </w:rPr>
        <w:t>汽油车污染物排放限值及测量方法（双怠速法及简易工况法）》（GB18285-2018）6.3.6的规定，</w:t>
      </w:r>
      <w:r>
        <w:rPr>
          <w:rFonts w:hint="eastAsia" w:ascii="Times New Roman" w:hAnsi="Times New Roman" w:eastAsia="仿宋_GB2312" w:cs="Times New Roman"/>
          <w:sz w:val="32"/>
          <w:szCs w:val="32"/>
          <w:lang w:val="en-US" w:eastAsia="zh-CN"/>
        </w:rPr>
        <w:t>你单位应采用稳态工况法进行排放检验。</w:t>
      </w:r>
      <w:r>
        <w:rPr>
          <w:rFonts w:hint="eastAsia" w:eastAsia="仿宋_GB2312" w:cs="Times New Roman"/>
          <w:sz w:val="32"/>
          <w:szCs w:val="32"/>
          <w:lang w:val="en-US" w:eastAsia="zh-CN"/>
        </w:rPr>
        <w:t>你单位的行为不符合</w:t>
      </w:r>
      <w:r>
        <w:rPr>
          <w:rFonts w:hint="eastAsia" w:ascii="Times New Roman" w:hAnsi="Times New Roman" w:eastAsia="仿宋_GB2312" w:cs="Times New Roman"/>
          <w:sz w:val="32"/>
          <w:szCs w:val="32"/>
          <w:lang w:val="en-US" w:eastAsia="zh-CN"/>
        </w:rPr>
        <w:t>《</w:t>
      </w:r>
      <w:r>
        <w:rPr>
          <w:rFonts w:hint="eastAsia" w:eastAsia="仿宋_GB2312"/>
          <w:sz w:val="32"/>
          <w:szCs w:val="32"/>
          <w:lang w:val="en-US" w:eastAsia="zh-CN"/>
        </w:rPr>
        <w:t>汽油车污染物排放限值及测量方法（双怠速法及简易工况法）》（GB18285-2018）11.1“本标准自2019年5月1日起开始实施。在全国范围内进行的汽车环保定期检验应采用本标准规定的简易工况法进行，对无法按简易工况法进行测试的车辆，可采用本标准规定的双怠速法进行”的规定。</w:t>
      </w:r>
    </w:p>
    <w:p w14:paraId="7EB82DF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ascii="Times New Roman" w:hAnsi="Times New Roman" w:eastAsia="仿宋_GB2312" w:cs="Times New Roman"/>
          <w:sz w:val="32"/>
          <w:szCs w:val="32"/>
          <w:lang w:val="en-US" w:eastAsia="zh-CN"/>
        </w:rPr>
        <w:t>综上，你单位</w:t>
      </w:r>
      <w:r>
        <w:rPr>
          <w:rFonts w:hint="eastAsia"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上述</w:t>
      </w:r>
      <w:r>
        <w:rPr>
          <w:rFonts w:hint="eastAsia" w:eastAsia="仿宋_GB2312" w:cs="Times New Roman"/>
          <w:sz w:val="32"/>
          <w:szCs w:val="32"/>
          <w:lang w:val="en-US" w:eastAsia="zh-CN"/>
        </w:rPr>
        <w:t>2辆车的排放检验</w:t>
      </w:r>
      <w:r>
        <w:rPr>
          <w:rFonts w:hint="eastAsia" w:ascii="Times New Roman" w:hAnsi="Times New Roman" w:eastAsia="仿宋_GB2312" w:cs="Times New Roman"/>
          <w:sz w:val="32"/>
          <w:szCs w:val="32"/>
          <w:lang w:val="en-US" w:eastAsia="zh-CN"/>
        </w:rPr>
        <w:t>行为属于未按照国家确定的检验方法进行排放检验。经查你单位对上述2辆车排放检验收费共计六百一十元，应认定为违法所得</w:t>
      </w:r>
      <w:r>
        <w:rPr>
          <w:rFonts w:eastAsia="仿宋_GB2312"/>
          <w:color w:val="auto"/>
          <w:sz w:val="32"/>
          <w:szCs w:val="32"/>
        </w:rPr>
        <w:t>。</w:t>
      </w:r>
    </w:p>
    <w:p w14:paraId="154C8B71">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sz w:val="32"/>
          <w:szCs w:val="32"/>
          <w:lang w:eastAsia="zh-CN"/>
        </w:rPr>
      </w:pPr>
      <w:r>
        <w:rPr>
          <w:rFonts w:hint="eastAsia" w:ascii="Times New Roman" w:hAnsi="Times New Roman" w:eastAsia="仿宋_GB2312" w:cs="Times New Roman"/>
          <w:sz w:val="32"/>
          <w:szCs w:val="32"/>
          <w:lang w:val="en-US" w:eastAsia="zh-CN"/>
        </w:rPr>
        <w:t>以上事实，有</w:t>
      </w:r>
      <w:bookmarkStart w:id="3" w:name="PO_4_ShiShiZhengJu"/>
      <w:r>
        <w:rPr>
          <w:rFonts w:hint="eastAsia" w:ascii="Times New Roman" w:hAnsi="Times New Roman" w:eastAsia="仿宋_GB2312" w:cs="Times New Roman"/>
          <w:sz w:val="32"/>
          <w:szCs w:val="32"/>
          <w:lang w:val="en-US" w:eastAsia="zh-CN"/>
        </w:rPr>
        <w:t>《天津市生态环境局现场检查（勘察）笔录》《天津市生态环境局调查询问笔录》、你单位对号牌号码</w:t>
      </w:r>
      <w:r>
        <w:rPr>
          <w:rFonts w:hint="eastAsia"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津CK</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60、津A9</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D5</w:t>
      </w:r>
      <w:r>
        <w:rPr>
          <w:rFonts w:hint="eastAsia" w:eastAsia="仿宋_GB2312" w:cs="Times New Roman"/>
          <w:sz w:val="32"/>
          <w:szCs w:val="32"/>
          <w:lang w:val="en-US" w:eastAsia="zh-CN"/>
        </w:rPr>
        <w:t>的2辆车</w:t>
      </w:r>
      <w:r>
        <w:rPr>
          <w:rFonts w:hint="eastAsia" w:ascii="Times New Roman" w:hAnsi="Times New Roman" w:eastAsia="仿宋_GB2312" w:cs="Times New Roman"/>
          <w:sz w:val="32"/>
          <w:szCs w:val="32"/>
          <w:lang w:val="en-US" w:eastAsia="zh-CN"/>
        </w:rPr>
        <w:t>出具的《在用车排放检验报告》（共4份）、《柴油车污染物排放限值及测量方法（自由加速法及加载减速法）》（GB3847-2018）、《</w:t>
      </w:r>
      <w:r>
        <w:rPr>
          <w:rFonts w:hint="eastAsia" w:eastAsia="仿宋_GB2312"/>
          <w:sz w:val="32"/>
          <w:szCs w:val="32"/>
          <w:lang w:val="en-US" w:eastAsia="zh-CN"/>
        </w:rPr>
        <w:t>汽油车污染物排放限值及测量方法（双怠速法及简易工况法）》（GB18285-2018）、你单位历史检验视频、</w:t>
      </w:r>
      <w:r>
        <w:rPr>
          <w:rFonts w:eastAsia="仿宋_GB2312"/>
          <w:color w:val="auto"/>
          <w:sz w:val="32"/>
          <w:szCs w:val="32"/>
        </w:rPr>
        <w:t>现场拍摄的视频以及营业执照复印件</w:t>
      </w:r>
      <w:bookmarkEnd w:id="3"/>
      <w:r>
        <w:rPr>
          <w:rFonts w:eastAsia="仿宋_GB2312"/>
          <w:color w:val="auto"/>
          <w:sz w:val="32"/>
          <w:szCs w:val="32"/>
        </w:rPr>
        <w:t>等证据为凭</w:t>
      </w:r>
      <w:r>
        <w:rPr>
          <w:rFonts w:hint="eastAsia" w:eastAsia="仿宋_GB2312"/>
          <w:color w:val="auto"/>
          <w:sz w:val="32"/>
          <w:szCs w:val="32"/>
          <w:lang w:eastAsia="zh-CN"/>
        </w:rPr>
        <w:t>。</w:t>
      </w:r>
    </w:p>
    <w:p w14:paraId="66E8A0B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ascii="Times New Roman" w:hAnsi="Times New Roman" w:eastAsia="仿宋_GB2312"/>
          <w:color w:val="auto"/>
          <w:sz w:val="32"/>
          <w:szCs w:val="32"/>
        </w:rPr>
        <w:t>你单位上述行为违反</w:t>
      </w:r>
      <w:r>
        <w:rPr>
          <w:rFonts w:hint="eastAsia" w:eastAsia="仿宋_GB2312"/>
          <w:color w:val="auto"/>
          <w:sz w:val="32"/>
          <w:szCs w:val="32"/>
          <w:lang w:eastAsia="zh-CN"/>
        </w:rPr>
        <w:t>了</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《天津市机动车和非道路移动机械排放污染防治条例》第二十八条第一款第三项</w:t>
      </w:r>
      <w:r>
        <w:rPr>
          <w:rFonts w:hint="eastAsia" w:eastAsia="仿宋_GB2312" w:cs="仿宋_GB2312"/>
          <w:i w:val="0"/>
          <w:iCs w:val="0"/>
          <w:caps w:val="0"/>
          <w:color w:val="auto"/>
          <w:spacing w:val="0"/>
          <w:sz w:val="32"/>
          <w:szCs w:val="32"/>
          <w:shd w:val="clear" w:fill="FFFFFF"/>
          <w:lang w:eastAsia="zh-CN"/>
        </w:rPr>
        <w:t>“</w:t>
      </w:r>
      <w:r>
        <w:rPr>
          <w:rFonts w:hint="eastAsia" w:eastAsia="仿宋_GB2312" w:cs="仿宋_GB2312"/>
          <w:i w:val="0"/>
          <w:iCs w:val="0"/>
          <w:caps w:val="0"/>
          <w:color w:val="auto"/>
          <w:spacing w:val="0"/>
          <w:sz w:val="32"/>
          <w:szCs w:val="32"/>
          <w:shd w:val="clear" w:fill="FFFFFF"/>
          <w:lang w:val="en-US" w:eastAsia="zh-CN"/>
        </w:rPr>
        <w:t>按照国家及本市确定的检验方法、技术规范和排放标准进行排放检验，出具排放检验报告，机动车排放检验机构及其负责人对检验数据的真实性和准确性负责</w:t>
      </w:r>
      <w:r>
        <w:rPr>
          <w:rFonts w:hint="eastAsia" w:eastAsia="仿宋_GB2312" w:cs="仿宋_GB2312"/>
          <w:i w:val="0"/>
          <w:iCs w:val="0"/>
          <w:caps w:val="0"/>
          <w:color w:val="auto"/>
          <w:spacing w:val="0"/>
          <w:sz w:val="32"/>
          <w:szCs w:val="32"/>
          <w:shd w:val="clear" w:fill="FFFFFF"/>
          <w:lang w:eastAsia="zh-CN"/>
        </w:rPr>
        <w:t>”</w:t>
      </w:r>
      <w:r>
        <w:rPr>
          <w:rFonts w:ascii="Times New Roman" w:hAnsi="Times New Roman" w:eastAsia="仿宋_GB2312"/>
          <w:color w:val="auto"/>
          <w:sz w:val="32"/>
          <w:szCs w:val="32"/>
        </w:rPr>
        <w:t>的规定</w:t>
      </w:r>
      <w:r>
        <w:rPr>
          <w:rFonts w:hint="eastAsia" w:ascii="Times New Roman" w:hAnsi="Times New Roman" w:eastAsia="仿宋_GB2312"/>
          <w:color w:val="auto"/>
          <w:sz w:val="32"/>
          <w:szCs w:val="32"/>
          <w:lang w:eastAsia="zh-CN"/>
        </w:rPr>
        <w:t>，</w:t>
      </w:r>
      <w:r>
        <w:rPr>
          <w:rFonts w:eastAsia="仿宋_GB2312"/>
          <w:color w:val="auto"/>
          <w:kern w:val="0"/>
          <w:sz w:val="32"/>
          <w:szCs w:val="32"/>
        </w:rPr>
        <w:t xml:space="preserve">依法应当予以处罚。 </w:t>
      </w:r>
    </w:p>
    <w:p w14:paraId="3F046226">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w:t>
      </w:r>
      <w:r>
        <w:rPr>
          <w:rFonts w:hint="eastAsia" w:eastAsia="仿宋_GB2312"/>
          <w:color w:val="auto"/>
          <w:kern w:val="0"/>
          <w:sz w:val="32"/>
          <w:szCs w:val="32"/>
          <w:lang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w:t>
      </w:r>
      <w:r>
        <w:rPr>
          <w:rFonts w:hint="eastAsia" w:eastAsia="仿宋_GB2312"/>
          <w:color w:val="auto"/>
          <w:kern w:val="0"/>
          <w:sz w:val="32"/>
          <w:szCs w:val="32"/>
          <w:lang w:val="en-US" w:eastAsia="zh-CN"/>
        </w:rPr>
        <w:t>21</w:t>
      </w:r>
      <w:r>
        <w:rPr>
          <w:rFonts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147E808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w:t>
      </w:r>
      <w:r>
        <w:rPr>
          <w:rFonts w:hint="eastAsia" w:eastAsia="仿宋_GB2312"/>
          <w:color w:val="auto"/>
          <w:kern w:val="0"/>
          <w:sz w:val="32"/>
          <w:szCs w:val="32"/>
          <w:lang w:val="en-US" w:eastAsia="zh-CN"/>
        </w:rPr>
        <w:t>21</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04C3954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37759E9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行政处罚的依据、种类</w:t>
      </w:r>
    </w:p>
    <w:p w14:paraId="06E7975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《天津市机动车和非道路移动机械排放污染防治条例》第四十六条第三项</w:t>
      </w:r>
      <w:r>
        <w:rPr>
          <w:rFonts w:hint="eastAsia" w:eastAsia="仿宋_GB2312" w:cs="仿宋_GB2312"/>
          <w:i w:val="0"/>
          <w:iCs w:val="0"/>
          <w:caps w:val="0"/>
          <w:color w:val="auto"/>
          <w:spacing w:val="0"/>
          <w:sz w:val="32"/>
          <w:szCs w:val="32"/>
          <w:shd w:val="clear" w:fill="FFFFFF"/>
          <w:lang w:eastAsia="zh-CN"/>
        </w:rPr>
        <w:t>“未按照国家及本市确定的检验方法、技术规范和排放标准进行排放检验的，由生态环境主管部门责令改正，处十万元以上二十万元以下的罚款”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724F8221">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026B40D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2.对你单位处罚款十一万元；</w:t>
      </w:r>
    </w:p>
    <w:p w14:paraId="5D4897A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default" w:eastAsia="仿宋_GB2312"/>
          <w:color w:val="auto"/>
          <w:kern w:val="0"/>
          <w:sz w:val="32"/>
          <w:szCs w:val="32"/>
          <w:lang w:val="en-US"/>
        </w:rPr>
      </w:pPr>
      <w:r>
        <w:rPr>
          <w:rFonts w:hint="eastAsia" w:eastAsia="仿宋_GB2312"/>
          <w:color w:val="auto"/>
          <w:kern w:val="0"/>
          <w:sz w:val="32"/>
          <w:szCs w:val="32"/>
          <w:lang w:val="en-US" w:eastAsia="zh-CN"/>
        </w:rPr>
        <w:t>3.对你单位没收违法所得六百一十元。</w:t>
      </w:r>
    </w:p>
    <w:p w14:paraId="71F2E66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2FA10C4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0C995486">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s="仿宋_GB2312"/>
          <w:i w:val="0"/>
          <w:iCs w:val="0"/>
          <w:caps w:val="0"/>
          <w:color w:val="auto"/>
          <w:spacing w:val="0"/>
          <w:sz w:val="32"/>
          <w:szCs w:val="32"/>
          <w:shd w:val="clear" w:fill="FFFFFF"/>
          <w:lang w:eastAsia="zh-CN"/>
        </w:rPr>
        <w:t>按照国家及本市确定的检验方法、技术规范和排放标准进行排放检验</w:t>
      </w:r>
      <w:r>
        <w:rPr>
          <w:rFonts w:hint="eastAsia" w:eastAsia="仿宋_GB2312"/>
          <w:color w:val="auto"/>
          <w:kern w:val="0"/>
          <w:sz w:val="32"/>
          <w:szCs w:val="32"/>
          <w:lang w:eastAsia="zh-CN"/>
        </w:rPr>
        <w:t>。</w:t>
      </w:r>
    </w:p>
    <w:p w14:paraId="1B3A68D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57B9C9F0">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3D6CED6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5502EEE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45EF956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73BB8E4F">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14:paraId="3E4C81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05F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7F4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75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578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C112">
    <w:pPr>
      <w:pStyle w:val="8"/>
      <w:pBdr>
        <w:bottom w:val="none" w:color="auto" w:sz="0" w:space="0"/>
      </w:pBdr>
    </w:pPr>
  </w:p>
  <w:p w14:paraId="1BBD1963"/>
  <w:p w14:paraId="6F055A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6AA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1C0096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2ED7EC0"/>
    <w:rsid w:val="035333B7"/>
    <w:rsid w:val="052438CC"/>
    <w:rsid w:val="072F4F4B"/>
    <w:rsid w:val="0B5F1B77"/>
    <w:rsid w:val="0C017A89"/>
    <w:rsid w:val="0D1742E5"/>
    <w:rsid w:val="14C82352"/>
    <w:rsid w:val="14DD2E54"/>
    <w:rsid w:val="1A23584E"/>
    <w:rsid w:val="1E353F45"/>
    <w:rsid w:val="235C1401"/>
    <w:rsid w:val="23A72B7A"/>
    <w:rsid w:val="256B40C4"/>
    <w:rsid w:val="26AC4D99"/>
    <w:rsid w:val="286B1A5C"/>
    <w:rsid w:val="2B453C7F"/>
    <w:rsid w:val="2D426A6D"/>
    <w:rsid w:val="2E1A5609"/>
    <w:rsid w:val="2ED80423"/>
    <w:rsid w:val="30936D44"/>
    <w:rsid w:val="31C0096A"/>
    <w:rsid w:val="33DF60A4"/>
    <w:rsid w:val="3B2434F5"/>
    <w:rsid w:val="3C3813DB"/>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61C5AB4"/>
    <w:rsid w:val="78044045"/>
    <w:rsid w:val="786618CC"/>
    <w:rsid w:val="788255F2"/>
    <w:rsid w:val="7A830503"/>
    <w:rsid w:val="7CC32ED0"/>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2581</Words>
  <Characters>2910</Characters>
  <Lines>8</Lines>
  <Paragraphs>2</Paragraphs>
  <TotalTime>1</TotalTime>
  <ScaleCrop>false</ScaleCrop>
  <LinksUpToDate>false</LinksUpToDate>
  <CharactersWithSpaces>3014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2024-12-17T07:25:00Z</dcterms:created>
  <dc:creator>博瑞</dc:creator>
  <cp:lastModifiedBy>博瑞</cp:lastModifiedBy>
  <cp:lastPrinted>2025-09-25T01:19:00Z</cp:lastPrinted>
  <dcterms:modified xsi:type="dcterms:W3CDTF">2025-09-25T07:50:05Z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C5DEE55F6516471FA22DF9772357372C_13</vt:lpwstr>
  </property>
  <property fmtid="{D5CDD505-2E9C-101B-9397-08002B2CF9AE}" pid="4" name="KSOTemplateDocerSaveRecord">
    <vt:lpwstr>eyJoZGlkIjoiNzFiMzJmNjhiNmQ3NzBlZjlkYjliZmEyZTc3YWI4YjAiLCJ1c2VySWQiOiIxMDQ2MzAxMjcyIn0=</vt:lpwstr>
  </property>
</Properties>
</file>