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9F27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79742FE7">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64D5A7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14:paraId="429EE40A">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25</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18</w:t>
      </w:r>
      <w:r>
        <w:rPr>
          <w:rFonts w:eastAsia="仿宋_GB2312"/>
          <w:color w:val="auto"/>
          <w:kern w:val="0"/>
          <w:position w:val="-2"/>
          <w:sz w:val="32"/>
          <w:szCs w:val="32"/>
        </w:rPr>
        <w:t>号</w:t>
      </w:r>
    </w:p>
    <w:p w14:paraId="7CA23913">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14:paraId="4F0322C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当事人名称：天津电装电子有限公司</w:t>
      </w:r>
    </w:p>
    <w:p w14:paraId="4699EE63">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统一社会信用代码：91120116600911828G</w:t>
      </w:r>
    </w:p>
    <w:p w14:paraId="2FE62190">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住所：天津经济技术开发区洞庭路166号</w:t>
      </w:r>
    </w:p>
    <w:p w14:paraId="2BE25B6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法定代表人：加藤 香平（KATO TAKAHIRA）</w:t>
      </w:r>
    </w:p>
    <w:p w14:paraId="2236C08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314A9D20">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123D4AF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2025年第2季度双随机检查任务安排，我局于2025年7月7日对你单位进行了检查。参考你单位《辐射安全许可证》（津环辐证[00504]）、《核技术应用项目环境影响登记表》及审批文件，你单位有3台II类射线装置、2台III类射线装置。经调查，发现你单位实施了以下环境违法行为：</w:t>
      </w:r>
    </w:p>
    <w:p w14:paraId="1CDC996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在生产。执法人员调阅你单位X-ray射线机（规格型号MH3100-VC，III类射线装置）使用记录，发现你单位员工仇杰于2025年6月5日14:30-14:50及6月10日13:30-13:50进行了射线装置操作，你单位员工魏征于2025年6月10日15:08-15:19进行了射线装置操作；执法人员调阅你单位视频资料发现你单位员工张亮于2025年5月15日配合监测人员操作使用X-ray射线机（规格型号SMX-160GT，III类射线装置）完成辐射监测工作。截至检查当日，你单位未能提供员工仇杰、魏征和张亮的《核技术利用辐射安全与防护考核合格证书》，也未对上述三人进行单位内部的核技术利用辐射安全与防护考核培训。你单位上述行为属于未按规定对辐射工作人员进行辐射安全培训。</w:t>
      </w:r>
    </w:p>
    <w:p w14:paraId="7993890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辐射安全许可证》《核技术应用项目环境影响登记表》及审批文件、《天津市社会保险参保证明》（单位职工）、《检测报告》（报告编号：0220250626AF01、检测日期：2025年5月15日）、2025年5月至6月X-ray射线机（规格型号MH3100-VC，III类）的《X射线使用记录》和2025年5月15日、6月5日、6月10日监控视频；现场拍摄的视频以及营业执照复印件</w:t>
      </w:r>
      <w:bookmarkEnd w:id="3"/>
      <w:r>
        <w:rPr>
          <w:rFonts w:hint="eastAsia" w:eastAsia="仿宋_GB2312"/>
          <w:color w:val="auto"/>
          <w:sz w:val="32"/>
          <w:szCs w:val="32"/>
          <w:lang w:val="en-US" w:eastAsia="zh-CN"/>
        </w:rPr>
        <w:t>等证据为凭。</w:t>
      </w:r>
    </w:p>
    <w:p w14:paraId="6BEACDC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bookmarkStart w:id="4" w:name="OLE_LINK1"/>
      <w:r>
        <w:rPr>
          <w:rFonts w:hint="eastAsia" w:eastAsia="仿宋_GB2312"/>
          <w:color w:val="auto"/>
          <w:sz w:val="32"/>
          <w:szCs w:val="32"/>
          <w:lang w:val="en-US" w:eastAsia="zh-CN"/>
        </w:rPr>
        <w:t>《放射性同位素与射线装置安全和防护管理办法》</w:t>
      </w:r>
      <w:bookmarkEnd w:id="4"/>
      <w:r>
        <w:rPr>
          <w:rFonts w:hint="eastAsia" w:eastAsia="仿宋_GB2312"/>
          <w:color w:val="auto"/>
          <w:sz w:val="32"/>
          <w:szCs w:val="32"/>
          <w:lang w:val="en-US" w:eastAsia="zh-CN"/>
        </w:rPr>
        <w:t>第十七条“生产、销售、使用放射性同位素与射线装置的单位，应当按照环境保护部审定的辐射安全培训和考试大纲，对直接从事生产、销售、使用活动的操作人员以及辐射防护负责人进行辐射安全培训，并进行考核；考核不合格的，不得上岗。”的规定，</w:t>
      </w:r>
      <w:r>
        <w:rPr>
          <w:rFonts w:eastAsia="仿宋_GB2312"/>
          <w:color w:val="auto"/>
          <w:kern w:val="0"/>
          <w:sz w:val="32"/>
          <w:szCs w:val="32"/>
        </w:rPr>
        <w:t>依法应当予以处罚。</w:t>
      </w:r>
    </w:p>
    <w:p w14:paraId="64ED57EA">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25</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告〔20</w:t>
      </w:r>
      <w:r>
        <w:rPr>
          <w:rFonts w:hint="eastAsia" w:eastAsia="仿宋_GB2312"/>
          <w:color w:val="auto"/>
          <w:kern w:val="0"/>
          <w:sz w:val="32"/>
          <w:szCs w:val="32"/>
          <w:lang w:val="en-US" w:eastAsia="zh-CN"/>
        </w:rPr>
        <w:t>25</w:t>
      </w:r>
      <w:r>
        <w:rPr>
          <w:rFonts w:eastAsia="仿宋_GB2312"/>
          <w:color w:val="auto"/>
          <w:kern w:val="0"/>
          <w:sz w:val="32"/>
          <w:szCs w:val="32"/>
        </w:rPr>
        <w:t>〕</w:t>
      </w:r>
      <w:r>
        <w:rPr>
          <w:rFonts w:hint="eastAsia" w:eastAsia="仿宋_GB2312"/>
          <w:color w:val="auto"/>
          <w:kern w:val="0"/>
          <w:sz w:val="32"/>
          <w:szCs w:val="32"/>
          <w:lang w:val="en-US" w:eastAsia="zh-CN"/>
        </w:rPr>
        <w:t>18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25</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53E337F4">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以上事实，有《天津市生态环境局行政处罚事先告知书》（津市环事告〔20</w:t>
      </w:r>
      <w:r>
        <w:rPr>
          <w:rFonts w:hint="eastAsia" w:eastAsia="仿宋_GB2312"/>
          <w:color w:val="auto"/>
          <w:kern w:val="0"/>
          <w:sz w:val="32"/>
          <w:szCs w:val="32"/>
          <w:lang w:val="en-US" w:eastAsia="zh-CN"/>
        </w:rPr>
        <w:t>25</w:t>
      </w:r>
      <w:r>
        <w:rPr>
          <w:rFonts w:hint="eastAsia" w:eastAsia="仿宋_GB2312"/>
          <w:color w:val="auto"/>
          <w:kern w:val="0"/>
          <w:sz w:val="32"/>
          <w:szCs w:val="32"/>
        </w:rPr>
        <w:t>〕</w:t>
      </w:r>
      <w:r>
        <w:rPr>
          <w:rFonts w:hint="eastAsia" w:eastAsia="仿宋_GB2312"/>
          <w:color w:val="auto"/>
          <w:kern w:val="0"/>
          <w:sz w:val="32"/>
          <w:szCs w:val="32"/>
          <w:lang w:val="en-US" w:eastAsia="zh-CN"/>
        </w:rPr>
        <w:t>18</w:t>
      </w:r>
      <w:r>
        <w:rPr>
          <w:rFonts w:hint="eastAsia" w:eastAsia="仿宋_GB2312"/>
          <w:color w:val="auto"/>
          <w:kern w:val="0"/>
          <w:sz w:val="32"/>
          <w:szCs w:val="32"/>
        </w:rPr>
        <w:t>号）及《天津市生态环境局送达回证》等证据为凭。</w:t>
      </w:r>
    </w:p>
    <w:p w14:paraId="581F9C7D">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14:paraId="224B166D">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0A93785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放射性同位素与射线装置安全和防护管理办法》第五十五条第三项“违反本办法规定，生产、销售、使用放射性同位素与射线装置的单位有下列行为之一的，由原辐射安全许可证发证机关给予警告，责令限期改正；逾期不改正的，处1万元以上3万元以下的罚款：（三）未按规定对辐射工作人员进行辐射安全培训的”规定，我局：</w:t>
      </w:r>
    </w:p>
    <w:p w14:paraId="1138341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1.责令你单位限期三个月内改正违法行为；</w:t>
      </w:r>
    </w:p>
    <w:p w14:paraId="24E2AD69">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2.对你单位给予警告。</w:t>
      </w:r>
    </w:p>
    <w:p w14:paraId="22638F5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03E8319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三个月内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按规定对辐射工作人员进行辐射安全培训</w:t>
      </w:r>
      <w:r>
        <w:rPr>
          <w:rFonts w:eastAsia="仿宋_GB2312"/>
          <w:color w:val="auto"/>
          <w:kern w:val="0"/>
          <w:sz w:val="32"/>
          <w:szCs w:val="32"/>
        </w:rPr>
        <w:t>。</w:t>
      </w:r>
    </w:p>
    <w:p w14:paraId="77A5952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14:paraId="020E990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代收，咨询电话：23082169），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南开区人民法院申请强制执行</w:t>
      </w:r>
      <w:r>
        <w:rPr>
          <w:rFonts w:eastAsia="仿宋_GB2312"/>
          <w:color w:val="auto"/>
          <w:kern w:val="0"/>
          <w:sz w:val="32"/>
          <w:szCs w:val="32"/>
        </w:rPr>
        <w:t>。</w:t>
      </w:r>
    </w:p>
    <w:p w14:paraId="1E35D809">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14:paraId="785B732F">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14:paraId="7E429EA1">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14:paraId="787DDF3F">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5" w:name="PO_7_QianFaShiJian"/>
      <w:r>
        <w:rPr>
          <w:rFonts w:eastAsia="仿宋_GB2312"/>
          <w:color w:val="auto"/>
          <w:kern w:val="0"/>
          <w:sz w:val="32"/>
          <w:szCs w:val="32"/>
        </w:rPr>
        <w:t>20</w:t>
      </w:r>
      <w:r>
        <w:rPr>
          <w:rFonts w:hint="eastAsia" w:eastAsia="仿宋_GB2312"/>
          <w:color w:val="auto"/>
          <w:kern w:val="0"/>
          <w:sz w:val="32"/>
          <w:szCs w:val="32"/>
          <w:lang w:val="en-US" w:eastAsia="zh-CN"/>
        </w:rPr>
        <w:t>25</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5"/>
      <w:r>
        <w:rPr>
          <w:rFonts w:hint="eastAsia" w:eastAsia="仿宋_GB2312"/>
          <w:color w:val="auto"/>
          <w:kern w:val="0"/>
          <w:sz w:val="32"/>
          <w:szCs w:val="32"/>
          <w:lang w:val="en-US" w:eastAsia="zh-CN"/>
        </w:rPr>
        <w:t>12</w:t>
      </w:r>
      <w:r>
        <w:rPr>
          <w:rFonts w:eastAsia="仿宋_GB2312"/>
          <w:color w:val="auto"/>
          <w:kern w:val="0"/>
          <w:sz w:val="32"/>
          <w:szCs w:val="32"/>
        </w:rPr>
        <w:t>日</w:t>
      </w:r>
    </w:p>
    <w:p w14:paraId="5A8F2BE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14:paraId="057F38F4">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14:paraId="6A51B550">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14:paraId="60C52AA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14:paraId="53FA503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14:paraId="06B3D883">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bookmarkStart w:id="6" w:name="_GoBack"/>
      <w:bookmarkEnd w:id="6"/>
    </w:p>
    <w:p w14:paraId="67E34EE6">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074F">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3DA9">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7E81">
    <w:pPr>
      <w:pStyle w:val="9"/>
      <w:pBdr>
        <w:bottom w:val="none" w:color="auto" w:sz="0" w:space="0"/>
      </w:pBdr>
    </w:pPr>
  </w:p>
  <w:p w14:paraId="1381506E"/>
  <w:p w14:paraId="323E5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96B408D"/>
    <w:rsid w:val="0BEA4C5E"/>
    <w:rsid w:val="0C1C7969"/>
    <w:rsid w:val="0F830E9A"/>
    <w:rsid w:val="126A283E"/>
    <w:rsid w:val="135239C0"/>
    <w:rsid w:val="13DA7D6B"/>
    <w:rsid w:val="14A22454"/>
    <w:rsid w:val="173B33C8"/>
    <w:rsid w:val="1A3F25F1"/>
    <w:rsid w:val="1B552996"/>
    <w:rsid w:val="1BB8168D"/>
    <w:rsid w:val="1BC26D67"/>
    <w:rsid w:val="1BE92186"/>
    <w:rsid w:val="1CC54CEB"/>
    <w:rsid w:val="1F6A3919"/>
    <w:rsid w:val="22AA1244"/>
    <w:rsid w:val="2378242F"/>
    <w:rsid w:val="25447B70"/>
    <w:rsid w:val="25735D76"/>
    <w:rsid w:val="26162D5B"/>
    <w:rsid w:val="27FC4468"/>
    <w:rsid w:val="28287681"/>
    <w:rsid w:val="2ABE5B1A"/>
    <w:rsid w:val="2CBF39D4"/>
    <w:rsid w:val="2E2D1CD7"/>
    <w:rsid w:val="2E7E4B4C"/>
    <w:rsid w:val="2EA35576"/>
    <w:rsid w:val="2F096FCE"/>
    <w:rsid w:val="3037780B"/>
    <w:rsid w:val="30BC0424"/>
    <w:rsid w:val="312C04D9"/>
    <w:rsid w:val="31B02737"/>
    <w:rsid w:val="34FC2C60"/>
    <w:rsid w:val="36DC37DD"/>
    <w:rsid w:val="39BB0884"/>
    <w:rsid w:val="3BA13239"/>
    <w:rsid w:val="3BA70B39"/>
    <w:rsid w:val="3C7636AF"/>
    <w:rsid w:val="3E516742"/>
    <w:rsid w:val="3EA93D17"/>
    <w:rsid w:val="427625CC"/>
    <w:rsid w:val="42910526"/>
    <w:rsid w:val="42BA1DF9"/>
    <w:rsid w:val="43F84AAE"/>
    <w:rsid w:val="442F10A5"/>
    <w:rsid w:val="4651201E"/>
    <w:rsid w:val="46843426"/>
    <w:rsid w:val="473A0DD5"/>
    <w:rsid w:val="47C66189"/>
    <w:rsid w:val="47DF6D5F"/>
    <w:rsid w:val="49A445AC"/>
    <w:rsid w:val="4A263D9A"/>
    <w:rsid w:val="4AF71395"/>
    <w:rsid w:val="4CA7559F"/>
    <w:rsid w:val="4D6435C2"/>
    <w:rsid w:val="4DF56AA7"/>
    <w:rsid w:val="4E393586"/>
    <w:rsid w:val="51935037"/>
    <w:rsid w:val="521C5B03"/>
    <w:rsid w:val="53767495"/>
    <w:rsid w:val="53E45756"/>
    <w:rsid w:val="54580B43"/>
    <w:rsid w:val="5794182D"/>
    <w:rsid w:val="586D4E7F"/>
    <w:rsid w:val="58F32920"/>
    <w:rsid w:val="58F46A27"/>
    <w:rsid w:val="5A4853C7"/>
    <w:rsid w:val="5B5C731D"/>
    <w:rsid w:val="5C9F4A39"/>
    <w:rsid w:val="5DD022F3"/>
    <w:rsid w:val="5E5D6572"/>
    <w:rsid w:val="5EC8235B"/>
    <w:rsid w:val="5ECD3BB6"/>
    <w:rsid w:val="61787F41"/>
    <w:rsid w:val="63EC73E1"/>
    <w:rsid w:val="65465834"/>
    <w:rsid w:val="6AEC59B8"/>
    <w:rsid w:val="6B1F7E37"/>
    <w:rsid w:val="6C1C590D"/>
    <w:rsid w:val="7029000B"/>
    <w:rsid w:val="707149AA"/>
    <w:rsid w:val="70AC3779"/>
    <w:rsid w:val="71F76391"/>
    <w:rsid w:val="743631A3"/>
    <w:rsid w:val="74B37A23"/>
    <w:rsid w:val="75893AED"/>
    <w:rsid w:val="759748AE"/>
    <w:rsid w:val="76716923"/>
    <w:rsid w:val="76A05966"/>
    <w:rsid w:val="76A20092"/>
    <w:rsid w:val="7776441B"/>
    <w:rsid w:val="78AB5FCC"/>
    <w:rsid w:val="78B6471C"/>
    <w:rsid w:val="78D17E30"/>
    <w:rsid w:val="7A3206AF"/>
    <w:rsid w:val="7AF246CE"/>
    <w:rsid w:val="7BA70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1643</Words>
  <Characters>1843</Characters>
  <Lines>8</Lines>
  <Paragraphs>2</Paragraphs>
  <TotalTime>2</TotalTime>
  <ScaleCrop>false</ScaleCrop>
  <LinksUpToDate>false</LinksUpToDate>
  <CharactersWithSpaces>1869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水果东</cp:lastModifiedBy>
  <cp:lastPrinted>2025-09-13T08:59:00Z</cp:lastPrinted>
  <dcterms:modified xsi:type="dcterms:W3CDTF">2025-09-16T01:54:34Z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730E82EB171946218D567F6F085AA7F6</vt:lpwstr>
  </property>
  <property fmtid="{D5CDD505-2E9C-101B-9397-08002B2CF9AE}" pid="4" name="KSOTemplateDocerSaveRecord">
    <vt:lpwstr>eyJoZGlkIjoiZGU5ZGY3YWJhNWE4NTE5YzZjNTNlNGUxM2ZjZjEwOGYiLCJ1c2VySWQiOiIxMzA1Mzk5MjY0In0=</vt:lpwstr>
  </property>
</Properties>
</file>