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56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 w14:paraId="13D33BF8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 w14:paraId="2BFC4E91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21"/>
          <w:szCs w:val="21"/>
        </w:rPr>
      </w:pPr>
    </w:p>
    <w:p w14:paraId="3552BF24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〔</w:t>
      </w:r>
      <w:bookmarkEnd w:id="2"/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 w14:paraId="3281B607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auto"/>
          <w:kern w:val="0"/>
          <w:sz w:val="21"/>
          <w:szCs w:val="21"/>
          <w:lang w:val="en-US" w:eastAsia="zh-CN"/>
        </w:rPr>
      </w:pPr>
    </w:p>
    <w:p w14:paraId="76472FAB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920" w:hanging="1920" w:hangingChars="6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sz w:val="32"/>
          <w:szCs w:val="32"/>
        </w:rPr>
        <w:t>天津嘉立荷牧业集团有限公司第十七奶牛场分公司</w:t>
      </w:r>
    </w:p>
    <w:p w14:paraId="0621B249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sz w:val="32"/>
          <w:szCs w:val="32"/>
        </w:rPr>
        <w:t>91120111MA0758QLX2</w:t>
      </w:r>
    </w:p>
    <w:p w14:paraId="7B2FA46B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60" w:hanging="960" w:hangingChars="300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住所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sz w:val="32"/>
          <w:szCs w:val="32"/>
        </w:rPr>
        <w:t>天津市西青区辛口镇第六埠村津静公路与王埠路交口东</w:t>
      </w:r>
      <w:r>
        <w:rPr>
          <w:rFonts w:hint="eastAsia" w:eastAsia="仿宋_GB2312"/>
          <w:color w:val="auto"/>
          <w:sz w:val="32"/>
          <w:szCs w:val="32"/>
          <w:lang w:eastAsia="zh-CN"/>
        </w:rPr>
        <w:t>侧</w:t>
      </w:r>
      <w:r>
        <w:rPr>
          <w:rFonts w:hint="eastAsia" w:eastAsia="仿宋_GB2312"/>
          <w:color w:val="auto"/>
          <w:sz w:val="32"/>
          <w:szCs w:val="32"/>
        </w:rPr>
        <w:t>500米</w:t>
      </w:r>
    </w:p>
    <w:p w14:paraId="43FDF444"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sz w:val="32"/>
          <w:szCs w:val="32"/>
        </w:rPr>
        <w:t>仇普斌</w:t>
      </w:r>
    </w:p>
    <w:p w14:paraId="4835C2D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eastAsia="仿宋_GB2312"/>
          <w:color w:val="auto"/>
          <w:sz w:val="32"/>
          <w:szCs w:val="32"/>
        </w:rPr>
        <w:t>日对你单位进行了调查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。你单位现</w:t>
      </w:r>
      <w:r>
        <w:rPr>
          <w:rFonts w:hint="eastAsia" w:eastAsia="仿宋_GB2312"/>
          <w:color w:val="auto"/>
          <w:sz w:val="32"/>
          <w:szCs w:val="32"/>
        </w:rPr>
        <w:t>存栏足月龄奶牛数为431头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，依据《天津市畜牧条例》第十二条第二款的规定，你单位达到畜禽养殖规模标准。</w:t>
      </w:r>
    </w:p>
    <w:p w14:paraId="0958C129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经调查，</w:t>
      </w:r>
      <w:r>
        <w:rPr>
          <w:rFonts w:eastAsia="仿宋_GB2312"/>
          <w:color w:val="auto"/>
          <w:sz w:val="32"/>
          <w:szCs w:val="32"/>
        </w:rPr>
        <w:t>发现你单位实施了以下环境违法行为：</w:t>
      </w:r>
    </w:p>
    <w:p w14:paraId="59B35C2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厂区南侧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存放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有大量未经固液分离的养殖废弃物，部分养殖粪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便露天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放置于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未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硬化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且无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防渗、防雨淋设施的地面上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。你单位属于从事畜禽规模养殖未及时收集、贮存、利用或者处置养殖过程中产生的畜禽粪污。</w:t>
      </w:r>
    </w:p>
    <w:p w14:paraId="57165687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 w14:paraId="515FB167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你单位上述行为违反了《畜禽规模养殖污染防治条例》第十九条和《中华人民共和国固体废物污染环境防治法》第六十五条第二款的规定</w:t>
      </w:r>
      <w:r>
        <w:rPr>
          <w:rFonts w:eastAsia="仿宋_GB2312"/>
          <w:color w:val="auto"/>
          <w:kern w:val="0"/>
          <w:sz w:val="32"/>
          <w:szCs w:val="32"/>
        </w:rPr>
        <w:t xml:space="preserve">，依法应当予以处罚。 </w:t>
      </w:r>
    </w:p>
    <w:p w14:paraId="275DE420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76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有权利提出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日向你单位送达上述文件，你单位于当日签收。你单位逾期未向我局提出陈述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</w:rPr>
        <w:t>申辩意见。</w:t>
      </w:r>
    </w:p>
    <w:p w14:paraId="76AE757B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告〔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76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eastAsia="仿宋_GB2312"/>
          <w:color w:val="auto"/>
          <w:kern w:val="0"/>
          <w:sz w:val="32"/>
          <w:szCs w:val="32"/>
        </w:rPr>
        <w:t xml:space="preserve">为凭。  </w:t>
      </w:r>
    </w:p>
    <w:p w14:paraId="67E8281F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经集体审议，本案违法事实清楚、执法程序合法、法律适用准确、自由裁量结论合理。</w:t>
      </w:r>
    </w:p>
    <w:p w14:paraId="50A6F93C"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 w14:paraId="137E0FB1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</w:rPr>
        <w:t>《畜禽规模养殖污染防治条例》第四十条第二项及《中华人民共和国固体废物污染环境防治法》第一百零七条的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 w14:paraId="1A2446CD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 w14:paraId="082ECC2F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万</w:t>
      </w:r>
      <w:r>
        <w:rPr>
          <w:rFonts w:eastAsia="仿宋_GB2312"/>
          <w:color w:val="auto"/>
          <w:kern w:val="0"/>
          <w:sz w:val="32"/>
          <w:szCs w:val="32"/>
        </w:rPr>
        <w:t>元。</w:t>
      </w:r>
    </w:p>
    <w:p w14:paraId="1C50DC0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 w14:paraId="6DC5018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 w14:paraId="7B3F4D1E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你单位应</w:t>
      </w:r>
      <w:r>
        <w:rPr>
          <w:rFonts w:hint="eastAsia" w:eastAsia="仿宋_GB2312"/>
          <w:color w:val="000000"/>
          <w:sz w:val="32"/>
          <w:szCs w:val="32"/>
        </w:rPr>
        <w:t>当及时收集、贮存、利用或者处置养殖过程中产生的畜禽粪污等固体废物，避免造成环境污染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 w14:paraId="787BEFD4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 w14:paraId="21651BC0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 w14:paraId="533543AA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 w14:paraId="362D61F2"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如对本行政处罚决定不服，你单位可在收到本决定书之日起60日内向天津市人民政府申请行政复议（天津市司法局，咨询电话：23082169；互联网申请邮箱：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 w14:paraId="50942CBE"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0"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 w14:paraId="5E643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            </w:t>
      </w:r>
    </w:p>
    <w:p w14:paraId="5FBFD2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2024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25日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F83F5F"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right="12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 w14:paraId="5120B01E">
      <w:pPr>
        <w:adjustRightInd w:val="0"/>
        <w:snapToGrid w:val="0"/>
        <w:spacing w:line="360" w:lineRule="auto"/>
        <w:ind w:firstLine="2520" w:firstLineChars="900"/>
        <w:jc w:val="left"/>
        <w:rPr>
          <w:rFonts w:eastAsia="仿宋_GB2312"/>
          <w:color w:val="auto"/>
          <w:kern w:val="0"/>
          <w:sz w:val="28"/>
          <w:szCs w:val="28"/>
        </w:rPr>
      </w:pPr>
      <w:bookmarkStart w:id="5" w:name="_GoBack"/>
      <w:bookmarkEnd w:id="5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0D81C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4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7DCD6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7708F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7C350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FDB95">
    <w:pPr>
      <w:pStyle w:val="8"/>
      <w:pBdr>
        <w:bottom w:val="none" w:color="auto" w:sz="0" w:space="0"/>
      </w:pBdr>
    </w:pPr>
  </w:p>
  <w:p w14:paraId="2B5FFC1F"/>
  <w:p w14:paraId="45305A4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8ABF6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7E3C0413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6A49C1"/>
    <w:rsid w:val="0BC97030"/>
    <w:rsid w:val="0DE05630"/>
    <w:rsid w:val="0E453555"/>
    <w:rsid w:val="1651030E"/>
    <w:rsid w:val="16FD0578"/>
    <w:rsid w:val="17746810"/>
    <w:rsid w:val="18D01A8A"/>
    <w:rsid w:val="1BAF0A67"/>
    <w:rsid w:val="1C2C4C0F"/>
    <w:rsid w:val="1CFB7080"/>
    <w:rsid w:val="21D0402F"/>
    <w:rsid w:val="23D96EAA"/>
    <w:rsid w:val="24F15196"/>
    <w:rsid w:val="27E92C02"/>
    <w:rsid w:val="2A1A666F"/>
    <w:rsid w:val="2B946F65"/>
    <w:rsid w:val="2D8321C2"/>
    <w:rsid w:val="2EE92518"/>
    <w:rsid w:val="3214796D"/>
    <w:rsid w:val="37D1755F"/>
    <w:rsid w:val="381835E6"/>
    <w:rsid w:val="38EE6D9D"/>
    <w:rsid w:val="3E4B53BF"/>
    <w:rsid w:val="40D21EC7"/>
    <w:rsid w:val="44D25413"/>
    <w:rsid w:val="450F61CB"/>
    <w:rsid w:val="4A3E05CE"/>
    <w:rsid w:val="4A437691"/>
    <w:rsid w:val="4BD91CDD"/>
    <w:rsid w:val="4D666327"/>
    <w:rsid w:val="4EDD0158"/>
    <w:rsid w:val="4F731BF1"/>
    <w:rsid w:val="502F15FB"/>
    <w:rsid w:val="503F23C3"/>
    <w:rsid w:val="51935037"/>
    <w:rsid w:val="54ED6E78"/>
    <w:rsid w:val="553A03CB"/>
    <w:rsid w:val="58763D60"/>
    <w:rsid w:val="5AF368F4"/>
    <w:rsid w:val="5BCB2253"/>
    <w:rsid w:val="5BDF2ED1"/>
    <w:rsid w:val="5DC707F5"/>
    <w:rsid w:val="5EB22B11"/>
    <w:rsid w:val="5F7C4535"/>
    <w:rsid w:val="60B411A4"/>
    <w:rsid w:val="624F5E3E"/>
    <w:rsid w:val="6404560A"/>
    <w:rsid w:val="64F75746"/>
    <w:rsid w:val="66B216B2"/>
    <w:rsid w:val="679D04BA"/>
    <w:rsid w:val="6851522E"/>
    <w:rsid w:val="6C5A27B0"/>
    <w:rsid w:val="72330BA4"/>
    <w:rsid w:val="73744CD2"/>
    <w:rsid w:val="742B7C3A"/>
    <w:rsid w:val="7690421B"/>
    <w:rsid w:val="7C317407"/>
    <w:rsid w:val="7CB4442B"/>
    <w:rsid w:val="7E1911AA"/>
    <w:rsid w:val="7E3C0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7">
    <w:name w:val="正文1"/>
    <w:next w:val="18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8">
    <w:name w:val="正文文本1"/>
    <w:basedOn w:val="17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2024&#24180;&#25991;&#20070;&#27169;&#29256;-24&#24180;5&#26376;14&#26085;&#26356;&#26032;\2024&#24180;&#25991;&#20070;&#27169;&#29256;-24&#24180;4&#26376;&#26356;&#26032;\22-1.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22-1.行政处罚决定书（申辩）.dot</Template>
  <Pages>3</Pages>
  <Words>1495</Words>
  <Characters>1646</Characters>
  <Lines>8</Lines>
  <Paragraphs>2</Paragraphs>
  <TotalTime>2</TotalTime>
  <ScaleCrop>false</ScaleCrop>
  <LinksUpToDate>false</LinksUpToDate>
  <CharactersWithSpaces>2023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2024-05-22T08:15:00Z</dcterms:created>
  <dc:creator>何敏</dc:creator>
  <cp:lastModifiedBy>何敏</cp:lastModifiedBy>
  <cp:lastPrinted>2024-07-25T01:09:00Z</cp:lastPrinted>
  <dcterms:modified xsi:type="dcterms:W3CDTF">2024-07-26T02:37:46Z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C9EEB9FE9E67477F9E946163F1285909_13</vt:lpwstr>
  </property>
</Properties>
</file>