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87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当事人名称：蒂普拓普（天津）橡胶技术有限公司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统一社会信用代码：911201116661138537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法定代表人：李逸泉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住所：天津市西青经济技术开发区赛达三支路25号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于2024年4月15日对你单位进行了调查，你单位与山特维克矿山科技（天津）有限公司签订了《框架采购和供应协议》，你单位作为山特维克矿山科技（天津）有限公司的衬胶供应商，租赁、使用山特维克矿山科技（天津）有限公司的生产车间、设备和环评文件进行订单式作业。根据山特维克矿山科技（天津）有限公司的《申克（天津）工业技术有限公司工业筛分以及称重配料设备环境影响报告书》及批复、验收意见，你单位在聚氨酯、涂胶生产等工序中产生的TDI、非甲烷总烃、VOCs，需经筛板车间的全部通风换气集中收集后，经“光氧催化+活性炭吸附”设备处理后由一根20m高排气筒（P3）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正在进行衬胶作业，现场未配套建设废气处理设施，衬胶产生的有机废气未经处理直接通过车间顶部的3台排风扇排放至外环境。经调查你单位使用的底胶、粘接剂（型号分别为PR200、SC2000）为VOCs质量占比大于等于10%的含VOCs产品，按照《挥发性有机物无组织排放控制标准》（GB37822-2019）中“7.2含VOCs产品的使用过程”相关规定，你单位使用过程应采用密闭设备或在密闭空间内操作，废气应排至VOCs废气收集处理系统。你单位上述行为属于产生含挥发性有机物废气的生产和服务活动，未按照规定安装、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《挥发性有机物无组织排放控制标准》（GB37822-2019）、你单位提供的《框架采购和供应协议》《工程项目施工派遣单》《化学品安全说明书》《申克（天津）工业技术有限公司工业筛分以及称重配料设备环境影响报告书》及批复、验收意见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单位上述行为违反了《中华人民共和国大气污染防治法》第四十五条的规定，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事先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事</w:t>
      </w:r>
      <w:r>
        <w:rPr>
          <w:rFonts w:hint="eastAsia"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hint="eastAsia" w:eastAsia="仿宋_GB2312"/>
          <w:color w:val="auto"/>
          <w:kern w:val="0"/>
          <w:sz w:val="32"/>
          <w:szCs w:val="32"/>
        </w:rPr>
        <w:t>。我局于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以上事实，有《天津市生态环境局行政处罚事先告知书》（津市环事告〔20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hint="eastAsia" w:eastAsia="仿宋_GB2312"/>
          <w:color w:val="auto"/>
          <w:kern w:val="0"/>
          <w:sz w:val="32"/>
          <w:szCs w:val="32"/>
        </w:rPr>
        <w:t>号）及《天津市生态环境局送达回证》等证据为凭。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经集体审议研究，本案违法事实清楚、执法程序合法、法律适用准确、处罚幅度裁量合理。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《中华人民共和国大气污染防治法》第一百零八条第一项的规定，我局: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2.对你单位处罚款六万元。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，生产过程中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产生含挥发性有机物废气的生产和服务活动，应当在密闭空间或者设备中进行，并按照规定安装、使用污染防治设施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>依法每日按罚款数额的3%加处罚款。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  <w:docVar w:name="KSO_WPS_MARK_KEY" w:val="5f3a5a46-cb69-4c04-bf7e-701ad859e216"/>
  </w:docVars>
  <w:rsids>
    <w:rsidRoot w:val="4C9227F3"/>
    <w:rsid w:val="00010AA6"/>
    <w:rsid w:val="000204AC"/>
    <w:rsid w:val="00043334"/>
    <w:rsid w:val="000657F1"/>
    <w:rsid w:val="0009025B"/>
    <w:rsid w:val="00095A17"/>
    <w:rsid w:val="000A47E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3C9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3BF5E4B"/>
    <w:rsid w:val="058D1E6B"/>
    <w:rsid w:val="0A452A13"/>
    <w:rsid w:val="0AF37BE2"/>
    <w:rsid w:val="0BAA16DF"/>
    <w:rsid w:val="119208BC"/>
    <w:rsid w:val="13181516"/>
    <w:rsid w:val="19D21766"/>
    <w:rsid w:val="1B165C97"/>
    <w:rsid w:val="1CC55237"/>
    <w:rsid w:val="1EA64E9B"/>
    <w:rsid w:val="1EF33693"/>
    <w:rsid w:val="1FAB0DDB"/>
    <w:rsid w:val="201322A9"/>
    <w:rsid w:val="21F029E2"/>
    <w:rsid w:val="259F263E"/>
    <w:rsid w:val="26440F92"/>
    <w:rsid w:val="2A334DC8"/>
    <w:rsid w:val="2DD24E04"/>
    <w:rsid w:val="2F913C6C"/>
    <w:rsid w:val="30687D5A"/>
    <w:rsid w:val="32B147E1"/>
    <w:rsid w:val="39B82B2E"/>
    <w:rsid w:val="3BAB4C09"/>
    <w:rsid w:val="3C2A7A26"/>
    <w:rsid w:val="3C6506C7"/>
    <w:rsid w:val="3FC92B3F"/>
    <w:rsid w:val="40C81C4B"/>
    <w:rsid w:val="42CE2544"/>
    <w:rsid w:val="43A9170B"/>
    <w:rsid w:val="441A18E5"/>
    <w:rsid w:val="45AD19A9"/>
    <w:rsid w:val="46091656"/>
    <w:rsid w:val="48634D08"/>
    <w:rsid w:val="488C1EB2"/>
    <w:rsid w:val="49D12B7D"/>
    <w:rsid w:val="4C9227F3"/>
    <w:rsid w:val="4CBC37A4"/>
    <w:rsid w:val="4FC070FD"/>
    <w:rsid w:val="51935037"/>
    <w:rsid w:val="53771545"/>
    <w:rsid w:val="58FD755E"/>
    <w:rsid w:val="5AB75932"/>
    <w:rsid w:val="5B047FA0"/>
    <w:rsid w:val="5B7841B4"/>
    <w:rsid w:val="5CD07997"/>
    <w:rsid w:val="5D0F49E8"/>
    <w:rsid w:val="5E2B67F4"/>
    <w:rsid w:val="5E3E39C6"/>
    <w:rsid w:val="663D5409"/>
    <w:rsid w:val="686025A8"/>
    <w:rsid w:val="6B36241A"/>
    <w:rsid w:val="6DAA1953"/>
    <w:rsid w:val="72016D53"/>
    <w:rsid w:val="723D0E2F"/>
    <w:rsid w:val="732B266F"/>
    <w:rsid w:val="73B46FCB"/>
    <w:rsid w:val="74241EAA"/>
    <w:rsid w:val="7C1F5FB0"/>
    <w:rsid w:val="7D0A0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8">
    <w:name w:val="正文1"/>
    <w:next w:val="19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9">
    <w:name w:val="正文文本1"/>
    <w:basedOn w:val="18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1\&#25991;&#20070;&#27169;&#26495;&#65288;2024&#24180;&#65289;\2024&#24180;&#25991;&#20070;&#27169;&#29256;-24&#24180;4&#26376;&#26356;&#26032;\22-3.&#34892;&#25919;&#22788;&#32602;&#20915;&#23450;&#20070;&#65288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22-3.行政处罚决定书（听证）.dot</Template>
  <Pages>4</Pages>
  <Words>1720</Words>
  <Characters>1858</Characters>
  <Lines>9</Lines>
  <Paragraphs>2</Paragraphs>
  <TotalTime>3</TotalTime>
  <ScaleCrop>false</ScaleCrop>
  <LinksUpToDate>false</LinksUpToDate>
  <CharactersWithSpaces>1978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2024-05-14T00:52:00Z</dcterms:created>
  <dc:creator>孙国力</dc:creator>
  <cp:lastModifiedBy>水果东</cp:lastModifiedBy>
  <cp:lastPrinted>2024-07-03T00:31:00Z</cp:lastPrinted>
  <dcterms:modified xsi:type="dcterms:W3CDTF">2024-07-05T02:23:11Z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F866212716ED472B8DF8DCE89B096EDF_11</vt:lpwstr>
  </property>
</Properties>
</file>