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59</w:t>
      </w:r>
      <w:r>
        <w:rPr>
          <w:rFonts w:eastAsia="仿宋_GB2312"/>
          <w:color w:val="auto"/>
          <w:kern w:val="0"/>
          <w:position w:val="-2"/>
          <w:sz w:val="32"/>
          <w:szCs w:val="32"/>
        </w:rPr>
        <w:t>号</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default" w:eastAsia="仿宋_GB2312"/>
          <w:color w:val="auto"/>
          <w:kern w:val="0"/>
          <w:sz w:val="32"/>
          <w:szCs w:val="32"/>
          <w:lang w:val="en-US" w:eastAsia="zh-CN"/>
        </w:rPr>
        <w:t>天津华泰清源环境技术有限公司</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sz w:val="32"/>
          <w:szCs w:val="32"/>
          <w:lang w:eastAsia="zh-CN"/>
        </w:rPr>
      </w:pPr>
      <w:r>
        <w:rPr>
          <w:rFonts w:eastAsia="仿宋_GB2312"/>
          <w:color w:val="auto"/>
          <w:kern w:val="0"/>
          <w:sz w:val="32"/>
          <w:szCs w:val="32"/>
        </w:rPr>
        <w:t>统一社会信用代码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91120116MA05KFAPXP</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地址：天津滨海高新区华苑产业区（环外）海泰创新六路2号1-1-1805</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法定代表人：车克南</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w:t>
      </w:r>
      <w:r>
        <w:rPr>
          <w:rFonts w:hint="eastAsia" w:eastAsia="仿宋_GB2312"/>
          <w:color w:val="auto"/>
          <w:sz w:val="32"/>
          <w:szCs w:val="32"/>
          <w:lang w:val="en-US" w:eastAsia="zh-CN"/>
        </w:rPr>
        <w:t>局于2024年3月5日对你单位和大成万达（天津）有限公司进行了现场检查，我局于2024年3月8日对天津市长津微检测技术有限公司进行了现场检查。经查，你单位与大成万达（天津）有限公司签订了《水质在线监测系统委托运营合同》，由你单位负责大成万达（天津）有限公司废水总排口废水在线监测设备的日常维护，在线监测设备故障期间采取手工监测；你单位与天津市长津微检测技术有限公司签订了《技术服务合同》，天津市长津微检测技术有限公司根据你单位的实际需求提供技术服务。</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执法人员现场检查大成万达（天津）有限公司废水在线监测设备时发现以下问题：</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1.2023年12月5日10时至12月6日9时，该单位氨氮水质在线分析仪无监测数据，分析仪告警记录显示缺试剂2，数采仪同时段有瞬时流量累计值，即有废水排放，同时，该单位在重点排污单位自动监控与基础数据库系统（企业服务端）中将同时段数据标记为设备故障；</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2.2024年1月21日22时至1月22日11时，该单位COD测量值均超过500mg/L，超出污水综合排放标准（DB12/356-2018）最高允许排放浓度，分析仪告警记录显示为浓度超标，数采仪同时段有瞬时流量累计值，即有废水排放，同时，该单位在重点排污单位自动监控与基础数据库系统（企业服务端）中将同时段数据标记为设备故障；</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3.2024年1月25日3时至1月25日9时，该单位COD测量值均超过500mg/L，超出污水综合排放标准（DB12/356-2018）最高允许排放浓度，分析仪告警记录显示为浓度超标，数采仪同时段期间有瞬时流量累计值，即有废水排放，该单位在重点排污单位自动监控与基础数据库系统（企业服务端）中将同时段数据标记为设备故障。</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调取了大成万达（天津）有限公司提供的3份《检测报告》（编号分别为CJ202312-018、CJ202401-048、CJ202401-051）及其原始监测记录、废水总排口监控视频、厂区大门监控视频和厂区出入记录等，发现你单位运维人员在2023年12月5日10时至12月6日9时、2024年1月21日22时至1月22日11时、2024年1月25日3时至1月25日9时大成万达（天津）有限公司在线监测设备故障期间未进入大成万达（天津）有限公司厂区废水总排口进行废水采样，实际于2023年12月6日10时、2024年1月24日9时30分、2024年1月30日11时55分进入大成万达（天津）有限公司厂区，向天津市长津微检测技术有限公司提供了其他时间段的水样替代在线监测设备故障时间段的水样，导致3份《检测报告》（编号分别为CJ202312-018、CJ202401-048、CJ202401-051）不能客观真实反映在线监测设备故障时期的污染物排放情况，检测报告不具有真实性准确性。你单位作为监测设备维护运营机构，上述行为属于故意操纵、干扰、干预监测活动，伪造监测数据。</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3份《检测报告》（编号分别为CJ202312-018、CJ202401-048、CJ202401-051）及其原始监测记录；大成万达（天津）有限公司《排污许可证副本》（证书编号：91120116600562138D001Y）、大成万达（天津）有限公司水质在线分析仪数据、分析仪告警记录、数采仪瞬时流量累计值、重点排污单位自动监控与基础数据库系统（企业服务端）中数据标记；大成万达（天津）有限公司废水总排口监控视频、厂区大门监控视频和厂区出入记录；你单位与大成万达（天津）有限公司签订的《水质在线监测系统委托运营合同》、你单位与天津市长津微检测技术有限公司签订的《技术服务合同》；现场拍摄的视频以及营业执照复印件</w:t>
      </w:r>
      <w:bookmarkEnd w:id="3"/>
      <w:r>
        <w:rPr>
          <w:rFonts w:hint="eastAsia" w:eastAsia="仿宋_GB2312"/>
          <w:color w:val="auto"/>
          <w:sz w:val="32"/>
          <w:szCs w:val="32"/>
          <w:lang w:val="en-US" w:eastAsia="zh-CN"/>
        </w:rPr>
        <w:t>等证据为凭</w:t>
      </w:r>
      <w:r>
        <w:rPr>
          <w:rFonts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val="en-US" w:eastAsia="zh-CN"/>
        </w:rPr>
        <w:t>单位上述行为违反了《天津市生态环境保护条例》第五十一条第四项的规定，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4</w:t>
      </w:r>
      <w:r>
        <w:rPr>
          <w:rFonts w:hint="eastAsia" w:eastAsia="仿宋_GB2312"/>
          <w:color w:val="auto"/>
          <w:kern w:val="0"/>
          <w:sz w:val="32"/>
          <w:szCs w:val="32"/>
        </w:rPr>
        <w:t>月</w:t>
      </w:r>
      <w:r>
        <w:rPr>
          <w:rFonts w:hint="eastAsia" w:eastAsia="仿宋_GB2312"/>
          <w:color w:val="auto"/>
          <w:sz w:val="32"/>
          <w:szCs w:val="32"/>
          <w:lang w:val="en-US" w:eastAsia="zh-CN"/>
        </w:rPr>
        <w:t>1</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告字〔</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3</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意见及申请听证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4</w:t>
      </w:r>
      <w:r>
        <w:rPr>
          <w:rFonts w:hint="eastAsia" w:eastAsia="仿宋_GB2312"/>
          <w:color w:val="auto"/>
          <w:kern w:val="0"/>
          <w:sz w:val="32"/>
          <w:szCs w:val="32"/>
        </w:rPr>
        <w:t>月</w:t>
      </w:r>
      <w:r>
        <w:rPr>
          <w:rFonts w:hint="eastAsia" w:eastAsia="仿宋_GB2312"/>
          <w:color w:val="auto"/>
          <w:sz w:val="32"/>
          <w:szCs w:val="32"/>
          <w:lang w:val="en-US" w:eastAsia="zh-CN"/>
        </w:rPr>
        <w:t>3</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你单位于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10</w:t>
      </w:r>
      <w:r>
        <w:rPr>
          <w:rFonts w:eastAsia="仿宋_GB2312"/>
          <w:color w:val="auto"/>
          <w:kern w:val="0"/>
          <w:sz w:val="32"/>
          <w:szCs w:val="32"/>
        </w:rPr>
        <w:t>日向我局申请听证，我局于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日组织召开听证会</w:t>
      </w:r>
      <w:r>
        <w:rPr>
          <w:rFonts w:hint="eastAsia" w:eastAsia="仿宋_GB2312"/>
          <w:color w:val="auto"/>
          <w:kern w:val="0"/>
          <w:sz w:val="32"/>
          <w:szCs w:val="32"/>
          <w:lang w:eastAsia="zh-CN"/>
        </w:rPr>
        <w:t>。</w:t>
      </w:r>
      <w:r>
        <w:rPr>
          <w:rFonts w:eastAsia="仿宋_GB2312"/>
          <w:color w:val="auto"/>
          <w:kern w:val="0"/>
          <w:sz w:val="32"/>
          <w:szCs w:val="32"/>
        </w:rPr>
        <w:t>听证</w:t>
      </w:r>
      <w:r>
        <w:rPr>
          <w:rFonts w:hint="eastAsia" w:eastAsia="仿宋_GB2312"/>
          <w:color w:val="auto"/>
          <w:kern w:val="0"/>
          <w:sz w:val="32"/>
          <w:szCs w:val="32"/>
          <w:lang w:val="en-US" w:eastAsia="zh-CN"/>
        </w:rPr>
        <w:t>过程中</w:t>
      </w:r>
      <w:r>
        <w:rPr>
          <w:rFonts w:eastAsia="仿宋_GB2312"/>
          <w:color w:val="auto"/>
          <w:kern w:val="0"/>
          <w:sz w:val="32"/>
          <w:szCs w:val="32"/>
        </w:rPr>
        <w:t>你单位提出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eastAsia="仿宋_GB2312"/>
          <w:color w:val="auto"/>
          <w:kern w:val="0"/>
          <w:sz w:val="32"/>
          <w:szCs w:val="32"/>
        </w:rPr>
        <w:t>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r>
        <w:rPr>
          <w:rFonts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lang w:val="en-US" w:eastAsia="zh-CN"/>
        </w:rPr>
        <w:t>.我公司未实施“故意操纵、干扰、干预监测活动，伪造监测数据”的行为，未实施违反行政管理秩序的行为：关于事件1我公司操作过程中确实存在不规范的情况，但我公司深知该故障的发生不属于大成公司的违法行为，更与我公司无关，我公司主观上不存在故意操纵、干扰、干预监测活动、伪造检测数据的动机和目的；关于事件2我公司主观上并非出于替代在线监测设备故障期间段水样、掩盖不法事实的目的，现有证据也不能证明我公司存在该动机和目的；关于事件3我公司人员的采样行为，我公司已对其进行严肃的批评教育。结合三起事件，均因我公司对检测报告中水样的命名而导致贵局误认为水样名称显示的内容即为采样时间，这一点我公司已经在上述说明中充分解释，仅凭该情况不能作为我公司存在故意违法的依据</w:t>
      </w:r>
      <w:r>
        <w:rPr>
          <w:rFonts w:hint="eastAsia" w:eastAsia="仿宋_GB2312"/>
          <w:color w:val="auto"/>
          <w:kern w:val="0"/>
          <w:sz w:val="32"/>
          <w:szCs w:val="32"/>
          <w:lang w:eastAsia="zh-CN"/>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2</w:t>
      </w:r>
      <w:r>
        <w:rPr>
          <w:rFonts w:hint="eastAsia" w:eastAsia="仿宋_GB2312"/>
          <w:color w:val="auto"/>
          <w:kern w:val="0"/>
          <w:sz w:val="32"/>
          <w:szCs w:val="32"/>
          <w:lang w:val="en-US" w:eastAsia="zh-CN"/>
        </w:rPr>
        <w:t>.我公司在三起事件中虽然存在工作不规范、不谨慎的情况，但没有违法的目的和主观过错，三次故障本身也没有因检测报告而产生危害后果，请贵局复核后对我公司不予处罚</w:t>
      </w:r>
      <w:r>
        <w:rPr>
          <w:rFonts w:hint="eastAsia"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3.贵局拟确定的罚款金额，我公司确实无力承受。公司现有员工60多人，疫情期间，公司负责人个人房产全部抵押的情况下，没有解雇任何员工，经营困难时每月工资只能分批发放，请贵局充分考虑企业目前遇到的困难。我公司必将吸取教训，引以为戒，在今后的工作中严格规范管理，加强对一线人员的培训教育，接收贵局和社会的监督。</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以上事实，有我局《天津市生态环境局行政处罚听证告知书》（津市环听告字〔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3</w:t>
      </w:r>
      <w:r>
        <w:rPr>
          <w:rFonts w:eastAsia="仿宋_GB2312"/>
          <w:color w:val="auto"/>
          <w:kern w:val="0"/>
          <w:sz w:val="32"/>
          <w:szCs w:val="32"/>
        </w:rPr>
        <w:t>号）</w:t>
      </w:r>
      <w:r>
        <w:rPr>
          <w:rFonts w:hint="eastAsia" w:eastAsia="仿宋_GB2312"/>
          <w:color w:val="auto"/>
          <w:kern w:val="0"/>
          <w:sz w:val="32"/>
          <w:szCs w:val="32"/>
          <w:lang w:eastAsia="zh-CN"/>
        </w:rPr>
        <w:t>及其</w:t>
      </w:r>
      <w:r>
        <w:rPr>
          <w:rFonts w:hint="eastAsia" w:eastAsia="仿宋_GB2312"/>
          <w:color w:val="auto"/>
          <w:kern w:val="0"/>
          <w:sz w:val="32"/>
          <w:szCs w:val="32"/>
        </w:rPr>
        <w:t>送达回证</w:t>
      </w:r>
      <w:r>
        <w:rPr>
          <w:rFonts w:eastAsia="仿宋_GB2312"/>
          <w:color w:val="auto"/>
          <w:kern w:val="0"/>
          <w:sz w:val="32"/>
          <w:szCs w:val="32"/>
        </w:rPr>
        <w:t>、你单位于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10</w:t>
      </w:r>
      <w:r>
        <w:rPr>
          <w:rFonts w:eastAsia="仿宋_GB2312"/>
          <w:color w:val="auto"/>
          <w:kern w:val="0"/>
          <w:sz w:val="32"/>
          <w:szCs w:val="32"/>
        </w:rPr>
        <w:t>日的听证申请、《天津市生态环境局</w:t>
      </w:r>
      <w:r>
        <w:rPr>
          <w:rFonts w:hint="eastAsia" w:eastAsia="仿宋_GB2312"/>
          <w:color w:val="auto"/>
          <w:kern w:val="0"/>
          <w:sz w:val="32"/>
          <w:szCs w:val="32"/>
          <w:lang w:val="en-US" w:eastAsia="zh-CN"/>
        </w:rPr>
        <w:t>行政处罚</w:t>
      </w:r>
      <w:r>
        <w:rPr>
          <w:rFonts w:eastAsia="仿宋_GB2312"/>
          <w:color w:val="auto"/>
          <w:kern w:val="0"/>
          <w:sz w:val="32"/>
          <w:szCs w:val="32"/>
        </w:rPr>
        <w:t>听证通知书》（津市环听通字〔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5</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eastAsia="仿宋_GB2312"/>
          <w:color w:val="auto"/>
          <w:kern w:val="0"/>
          <w:sz w:val="32"/>
          <w:szCs w:val="32"/>
        </w:rPr>
        <w:t>《天津市生态环境局听证笔录》（</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26</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30</w:t>
      </w:r>
      <w:r>
        <w:rPr>
          <w:rFonts w:eastAsia="仿宋_GB2312"/>
          <w:color w:val="auto"/>
          <w:kern w:val="0"/>
          <w:sz w:val="32"/>
          <w:szCs w:val="32"/>
        </w:rPr>
        <w:t>日）</w:t>
      </w:r>
      <w:r>
        <w:rPr>
          <w:rFonts w:hint="eastAsia" w:eastAsia="仿宋_GB2312"/>
          <w:color w:val="auto"/>
          <w:kern w:val="0"/>
          <w:sz w:val="32"/>
          <w:szCs w:val="32"/>
          <w:lang w:eastAsia="zh-CN"/>
        </w:rPr>
        <w:t>、</w:t>
      </w:r>
      <w:r>
        <w:rPr>
          <w:rFonts w:eastAsia="仿宋_GB2312"/>
          <w:color w:val="auto"/>
          <w:kern w:val="0"/>
          <w:sz w:val="32"/>
          <w:szCs w:val="32"/>
        </w:rPr>
        <w:t>《天津市生态环境局听证</w:t>
      </w:r>
      <w:r>
        <w:rPr>
          <w:rFonts w:hint="eastAsia" w:eastAsia="仿宋_GB2312"/>
          <w:color w:val="auto"/>
          <w:kern w:val="0"/>
          <w:sz w:val="32"/>
          <w:szCs w:val="32"/>
          <w:lang w:val="en-US" w:eastAsia="zh-CN"/>
        </w:rPr>
        <w:t>报告</w:t>
      </w:r>
      <w:r>
        <w:rPr>
          <w:rFonts w:eastAsia="仿宋_GB2312"/>
          <w:color w:val="auto"/>
          <w:kern w:val="0"/>
          <w:sz w:val="32"/>
          <w:szCs w:val="32"/>
        </w:rPr>
        <w:t>》（</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30</w:t>
      </w:r>
      <w:r>
        <w:rPr>
          <w:rFonts w:eastAsia="仿宋_GB2312"/>
          <w:color w:val="auto"/>
          <w:kern w:val="0"/>
          <w:sz w:val="32"/>
          <w:szCs w:val="32"/>
        </w:rPr>
        <w:t>日）等证据为凭。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我</w:t>
      </w:r>
      <w:r>
        <w:rPr>
          <w:rFonts w:hint="eastAsia" w:eastAsia="仿宋_GB2312"/>
          <w:color w:val="auto"/>
          <w:sz w:val="32"/>
          <w:szCs w:val="32"/>
          <w:lang w:val="en-US" w:eastAsia="zh-CN"/>
        </w:rPr>
        <w:t>局听证会</w:t>
      </w:r>
      <w:r>
        <w:rPr>
          <w:rFonts w:hint="eastAsia" w:eastAsia="仿宋_GB2312"/>
          <w:color w:val="auto"/>
          <w:kern w:val="0"/>
          <w:sz w:val="32"/>
          <w:szCs w:val="32"/>
        </w:rPr>
        <w:t>集体</w:t>
      </w:r>
      <w:r>
        <w:rPr>
          <w:rFonts w:hint="eastAsia" w:eastAsia="仿宋_GB2312"/>
          <w:color w:val="auto"/>
          <w:kern w:val="0"/>
          <w:sz w:val="32"/>
          <w:szCs w:val="32"/>
          <w:lang w:val="en-US" w:eastAsia="zh-CN"/>
        </w:rPr>
        <w:t>讨论和法制审核</w:t>
      </w:r>
      <w:r>
        <w:rPr>
          <w:rFonts w:hint="eastAsia" w:eastAsia="仿宋_GB2312"/>
          <w:color w:val="auto"/>
          <w:kern w:val="0"/>
          <w:sz w:val="32"/>
          <w:szCs w:val="32"/>
        </w:rPr>
        <w:t>，</w:t>
      </w:r>
      <w:r>
        <w:rPr>
          <w:rFonts w:hint="eastAsia" w:eastAsia="仿宋_GB2312"/>
          <w:color w:val="auto"/>
          <w:kern w:val="0"/>
          <w:sz w:val="32"/>
          <w:szCs w:val="32"/>
          <w:lang w:val="en-US" w:eastAsia="zh-CN"/>
        </w:rPr>
        <w:t>你单位在听证会上提出的陈述申辩意见不影响对本案违法事实的认定，不予采纳。对你单位的处罚幅度已充分考虑到你单位违法情节、整改情况、经营困难等因素，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《天津市生态环境保护条例》第七十五条的规定，我局：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2.对你单位处罚款二十三万元。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作为污染防治设施维护运营机构，不得故意操纵、干扰、干预监测活动，不得伪造监测数据</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bookmarkStart w:id="5" w:name="_GoBack"/>
      <w:bookmarkEnd w:id="5"/>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BF5E4B"/>
    <w:rsid w:val="058D1E6B"/>
    <w:rsid w:val="0A452A13"/>
    <w:rsid w:val="0BAA16DF"/>
    <w:rsid w:val="119208BC"/>
    <w:rsid w:val="13181516"/>
    <w:rsid w:val="19D21766"/>
    <w:rsid w:val="1B165C97"/>
    <w:rsid w:val="1C2D2A7F"/>
    <w:rsid w:val="1CC55237"/>
    <w:rsid w:val="1EA64E9B"/>
    <w:rsid w:val="1EF33693"/>
    <w:rsid w:val="201322A9"/>
    <w:rsid w:val="22FB24C1"/>
    <w:rsid w:val="259F263E"/>
    <w:rsid w:val="2A334DC8"/>
    <w:rsid w:val="2F913C6C"/>
    <w:rsid w:val="39B82B2E"/>
    <w:rsid w:val="3BAB4C09"/>
    <w:rsid w:val="3C2A7A26"/>
    <w:rsid w:val="3FC92B3F"/>
    <w:rsid w:val="40C81C4B"/>
    <w:rsid w:val="42CE2544"/>
    <w:rsid w:val="43A9170B"/>
    <w:rsid w:val="441A18E5"/>
    <w:rsid w:val="45AD19A9"/>
    <w:rsid w:val="46091656"/>
    <w:rsid w:val="49D12B7D"/>
    <w:rsid w:val="4C9227F3"/>
    <w:rsid w:val="4FC070FD"/>
    <w:rsid w:val="51935037"/>
    <w:rsid w:val="53771545"/>
    <w:rsid w:val="58FD755E"/>
    <w:rsid w:val="59157C00"/>
    <w:rsid w:val="5AB75932"/>
    <w:rsid w:val="5B047FA0"/>
    <w:rsid w:val="5B7841B4"/>
    <w:rsid w:val="5CD07997"/>
    <w:rsid w:val="5E2B67F4"/>
    <w:rsid w:val="5E3E39C6"/>
    <w:rsid w:val="663D5409"/>
    <w:rsid w:val="686025A8"/>
    <w:rsid w:val="6B36241A"/>
    <w:rsid w:val="6DAA1953"/>
    <w:rsid w:val="72016D53"/>
    <w:rsid w:val="723D0E2F"/>
    <w:rsid w:val="73B46FCB"/>
    <w:rsid w:val="74241EAA"/>
    <w:rsid w:val="7C1F5FB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7</Pages>
  <Words>3106</Words>
  <Characters>3432</Characters>
  <Lines>9</Lines>
  <Paragraphs>2</Paragraphs>
  <TotalTime>1</TotalTime>
  <ScaleCrop>false</ScaleCrop>
  <LinksUpToDate>false</LinksUpToDate>
  <CharactersWithSpaces>3524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孙国力</cp:lastModifiedBy>
  <cp:lastPrinted>2024-05-21T07:00:00Z</cp:lastPrinted>
  <dcterms:modified xsi:type="dcterms:W3CDTF">2024-05-27T01:10:15Z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F866212716ED472B8DF8DCE89B096EDF_11</vt:lpwstr>
  </property>
</Properties>
</file>