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3"/>
        <w:jc w:val="center"/>
        <w:textAlignment w:val="auto"/>
        <w:rPr>
          <w:rFonts w:hint="eastAsia"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  <w:bookmarkStart w:id="1" w:name="PO_2_ChuFaAnZi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219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天津市大港静电粉末涂料厂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</w:rPr>
        <w:t>911201161036901043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天津市滨海新区大港中塘镇万家码头村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田龙如 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</w:t>
      </w:r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日对你单位进行了调查，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根据你单位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大港静电粉末涂料厂项目现状环境影响评估报告》及《排污许可证》（证书编号：911201161036901043001V），你单位熔融挤出工段产生VOCs，废气由集气罩收集，然后经1套UV光氧催化装置吸附后，由15m高排气筒排放。经调查，</w:t>
      </w:r>
      <w:r>
        <w:rPr>
          <w:rFonts w:eastAsia="仿宋_GB2312"/>
          <w:color w:val="auto"/>
          <w:kern w:val="0"/>
          <w:sz w:val="32"/>
          <w:szCs w:val="32"/>
        </w:rPr>
        <w:t>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2023年8月4日，我局对你单位现场检查时，你单位粉末车间熔融挤出工段正在作业，配套的大气污染防治设施1套UV光氧催化装置未开启。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kern w:val="0"/>
          <w:sz w:val="32"/>
          <w:szCs w:val="32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《天津市大港静电粉末涂料厂项目现状环境影响评估报告》及《排污许可证》（证书编号：911201161036901043001V）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kern w:val="0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《中华人民共和国大气污染防治法》第四十五条</w:t>
      </w:r>
      <w:r>
        <w:rPr>
          <w:rFonts w:eastAsia="仿宋_GB2312"/>
          <w:color w:val="auto"/>
          <w:kern w:val="0"/>
          <w:sz w:val="32"/>
          <w:szCs w:val="32"/>
        </w:rPr>
        <w:t xml:space="preserve">的规定，依法应当予以处罚。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</w:t>
      </w:r>
      <w:r>
        <w:rPr>
          <w:rFonts w:hint="eastAsia" w:eastAsia="仿宋_GB2312"/>
          <w:color w:val="auto"/>
          <w:kern w:val="0"/>
          <w:sz w:val="32"/>
          <w:szCs w:val="32"/>
        </w:rPr>
        <w:t>处罚事先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139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</w:rPr>
        <w:t>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eastAsia="仿宋_GB2312"/>
          <w:color w:val="auto"/>
          <w:kern w:val="0"/>
          <w:sz w:val="32"/>
          <w:szCs w:val="32"/>
        </w:rPr>
        <w:t>日，你单位向我局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1.执法人员现场检查时，我单位立即进行了整改，在执法人员的引导下立即开启了污染防治设施，最大程度减少环境污染危害；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2.在执法人员检查后，我单位对所有员工进行了环保法律法规知识培训，做到知法、守法、普法；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3.我单位目前制定了完备的环保管理制度，确保了生产工艺操作的规范性，在生产活动中坚决执行“先启后停”规则，从制度上杜绝此类违法行为再次发生；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4.我单位已安排专职人员负责污染防治设施的日常维护管理，做到有问题及时修，确保了生产排污设备与污染防治设施正常同步运行；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5.公司受疫情影响长期处于停产、减产状态，三年以来始终不能正常生产，导致经营异常困难，目前处于生产经营恢复正常的关键期，请贵局酌情予以扶持、照顾。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139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你单位提出的</w:t>
      </w:r>
      <w:r>
        <w:rPr>
          <w:rFonts w:hint="eastAsia" w:eastAsia="仿宋_GB2312"/>
          <w:color w:val="auto"/>
          <w:kern w:val="0"/>
          <w:sz w:val="32"/>
          <w:szCs w:val="32"/>
        </w:rPr>
        <w:t>陈述申辩材料</w:t>
      </w:r>
      <w:r>
        <w:rPr>
          <w:rFonts w:eastAsia="仿宋_GB2312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经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集体审议</w:t>
      </w:r>
      <w:r>
        <w:rPr>
          <w:rFonts w:hint="eastAsia"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你单位的陈述申辩意见不影响违法事实的成立，但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鉴于你单位积极改正违法行为，主动消除环境危害后果，依据《中华人民共和国行政处罚法》第三十二条第一项的规定，对你单位从轻处罚。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《中华人民共和国大气污染防治法》第一百零八条第一项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立即改正违法行为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，你单位在进行产生含挥发性有机物废气的生产活动时，应当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按照规定安装、使用污染防治设施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ZWRjZjNjYTE4ZDczOGNjZGQ3NDY0MTE3ODc5NDQifQ=="/>
  </w:docVars>
  <w:rsids>
    <w:rsidRoot w:val="70F13B0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7C01C79"/>
    <w:rsid w:val="0BC97030"/>
    <w:rsid w:val="0DE05630"/>
    <w:rsid w:val="16FD0578"/>
    <w:rsid w:val="1EE17D7D"/>
    <w:rsid w:val="23D96EAA"/>
    <w:rsid w:val="2A1A666F"/>
    <w:rsid w:val="2B946F65"/>
    <w:rsid w:val="2D8321C2"/>
    <w:rsid w:val="2EE92518"/>
    <w:rsid w:val="3214796D"/>
    <w:rsid w:val="450F61CB"/>
    <w:rsid w:val="4A3E05CE"/>
    <w:rsid w:val="4A437691"/>
    <w:rsid w:val="4BD91CDD"/>
    <w:rsid w:val="502F15FB"/>
    <w:rsid w:val="503F23C3"/>
    <w:rsid w:val="50567273"/>
    <w:rsid w:val="51935037"/>
    <w:rsid w:val="553A03CB"/>
    <w:rsid w:val="58763D60"/>
    <w:rsid w:val="5BDF2ED1"/>
    <w:rsid w:val="5F7C4535"/>
    <w:rsid w:val="624F5E3E"/>
    <w:rsid w:val="6404560A"/>
    <w:rsid w:val="64F75746"/>
    <w:rsid w:val="66B216B2"/>
    <w:rsid w:val="679D04BA"/>
    <w:rsid w:val="6851522E"/>
    <w:rsid w:val="6C5A27B0"/>
    <w:rsid w:val="6DE16378"/>
    <w:rsid w:val="70F13B0C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5">
    <w:name w:val="正文1"/>
    <w:next w:val="16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6">
    <w:name w:val="正文文本1"/>
    <w:basedOn w:val="15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96;&#20214;&#23457;&#26680;\69&#22823;&#28207;&#38745;&#30005;&#22823;&#27668;&#27861;45&#26465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5</TotalTime>
  <ScaleCrop>false</ScaleCrop>
  <LinksUpToDate>false</LinksUpToDate>
  <CharactersWithSpaces>1298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2023-10-27T00:42:00Z</dcterms:created>
  <dc:creator>暗香</dc:creator>
  <cp:lastModifiedBy>暗香</cp:lastModifiedBy>
  <cp:lastPrinted>2023-11-08T01:18:00Z</cp:lastPrinted>
  <dcterms:modified xsi:type="dcterms:W3CDTF">2023-11-17T07:41:59Z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74885F1E78BF42F381C49A98E1723981_11</vt:lpwstr>
  </property>
</Properties>
</file>