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PO_2_DanWeiMingCheng"/>
      <w:bookmarkStart w:id="1" w:name="PO_2_ChuFaAnZi"/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天津市生态环境局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  <w:t>行政处</w:t>
      </w:r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罚决</w:t>
      </w:r>
      <w:r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  <w:t>定书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both"/>
        <w:textAlignment w:val="auto"/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津市</w:t>
      </w:r>
      <w:bookmarkEnd w:id="1"/>
      <w:r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环罚字</w:t>
      </w:r>
      <w:bookmarkStart w:id="2" w:name="PO_7_NianDuBianHao"/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〔20</w:t>
      </w:r>
      <w:bookmarkEnd w:id="2"/>
      <w:r>
        <w:rPr>
          <w:rFonts w:hint="eastAsia" w:eastAsia="仿宋_GB2312"/>
          <w:color w:val="000000" w:themeColor="text1"/>
          <w:kern w:val="0"/>
          <w:position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213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天津市宝坻区环泰纸制品有限公司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91120224583252524N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天津宝坻塑料制品工业区广仓道13号</w:t>
      </w:r>
    </w:p>
    <w:p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张文庆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你单位环境违法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一案，我局经调查，现已审查终结。</w:t>
      </w:r>
    </w:p>
    <w:p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一、调查情况及发现的环境违法事实、证据和陈述申辩（听证）及采纳情况</w:t>
      </w:r>
      <w:bookmarkStart w:id="8" w:name="_GoBack"/>
      <w:bookmarkEnd w:id="8"/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我局于20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日对你单位进行了调查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参考你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单位《天津市宝坻区环泰纸制品有限公司现状环境影响评估报告》，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单位印刷过程中会产生含挥发性有机物废气，废气经集气罩收集后进入“光催化氧化+活性炭吸附”装置处理，处理后的废气通过15m高排气筒排放。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经调查，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发现你单位实施了以下环境违法行为：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现场检查时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单位印刷工序正在生产，配套的污染防治设施“光催化氧化+活性炭吸附”装置未通电，风机未开启。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以上事实，有</w:t>
      </w:r>
      <w:bookmarkStart w:id="3" w:name="PO_4_ShiShiZhengJu"/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《天津市生态环境局现场检查（勘察）笔录》《天津市生态环境局调查询问笔录》《天津市宝坻区环泰纸制品有限公司现状环境影响评估报告》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现场拍摄的视频以及营业执照复印件</w:t>
      </w:r>
      <w:bookmarkEnd w:id="3"/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等证据为凭。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你单位上述行为违反了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《中华人民共和国大气污染防治法》第四十五条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的规定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，依法应当予以处罚。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我局于20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日以《天津市生态环境局行政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处罚事先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告字〔20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135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号），告知你单位违法事实、处罚依据和拟作出的处罚决定，并明确告知你单位有权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提出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、申辩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意见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我局于20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日向你单位送达上述文件，你单位于当日签收。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日，你单位向我局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提出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陈述申辩意见如下：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我单位目前面临经营困难，纸箱行业利润微薄，受市场影响，我单位处于间歇生产阶段；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次为初次违法，危害后果轻微。因为订单赶工期，“光催化氧化+活性炭吸附”装置反复跳闸，无法正常合闸供电，为了保住订单按时交货，片面认为短时间可以修好，所以一边维修设备一边进行生产，事后经电工检查，无法合闸供电是因为雨水渗漏导致三极管击穿，引起整流器连电跳闸，约13点更换整流器后设备恢复正常运行。根据我单位《评估报告》估算数据，生产过程中排放的挥发性有机废气不经过处理也能满足《工业企业挥发性有机物排放控制标准》（DB12/524-2020）规定。因此事发当日13点恢复环保设备运行，未对空气质量造成严重危害后果。本次执法后我单位认真吸取教训，积极整改。综上，申请不予处罚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以上事实，有《天津市生态环境局行政处罚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告字〔20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135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送达回证、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你单位提出的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陈述申辩材料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等证据为凭。  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集体审议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案违法事实清楚，经复核视频资料，执法人员在检查时发现你单位未开启污染防治设施后，随即要求你单位开启相关设备，你单位工作人员通过按动绿色电闸按钮，相关设备正常启动运行。因此你单位提出的设备因雨水渗漏掉闸的说法不予采纳。考虑到你单位整改态度积极，近2年内无环境行政处罚记录，因新冠肺炎疫情及市场行情等原因生产经营陷入困难等实际情况，部分采纳你单位陈述申辩意见。依据《中华人民共和国行政处罚法》第三十二条第一项的规定，对你单位从轻处罚。</w:t>
      </w:r>
    </w:p>
    <w:p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责令改正和行政处罚的依据、种类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《中华人民共和国大气污染防治法》第一百零八条第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项的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，我局：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责令你单位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立即改正违法行为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对你单位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处罚款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责令改正和</w:t>
      </w: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处罚决定的履行方式和期限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（一）关于责令改正的履行方式和期限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你单位应于接到本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决定书之日起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立即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改正违法行为。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你单位应从事产生含挥发性有机物废气的生产活动时，按照规定使用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污染防治设施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（二）关于</w:t>
      </w:r>
      <w:r>
        <w:rPr>
          <w:rFonts w:hint="eastAsia" w:ascii="楷体" w:hAnsi="楷体" w:eastAsia="楷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处罚决定</w:t>
      </w: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的履行方式和期限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《中华人民共和国行政处罚法》和《罚款决定与罚款收缴分离实施办法》的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规定，你单位接到本处罚决定书之日起十五日内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领取《非税收入统一缴款书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（缴款通知书）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》并缴至指定银行。你单位逾期不缴纳罚款的，我局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可以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依法每日按罚款数额的3%加处罚款。     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四、申请行政复议或者提起行政诉讼的途径和期限 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如对本处罚决定不服，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可在收到本处罚决定书之日起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日内向中华人民共和国生态环境部或者天津市人民政府申请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行政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复议，也可在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个月内直接向天津铁路运输法院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提起行政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起诉。申请行政复议或者提起行政诉讼，不停止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行政处罚决定的执行。逾期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行政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议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不提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起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行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诉讼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又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履行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决定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局将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请人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民法</w:t>
      </w:r>
      <w:r>
        <w:rPr>
          <w:rFonts w:eastAsia="仿宋_GB2312"/>
          <w:color w:val="000000" w:themeColor="text1"/>
          <w:spacing w:val="2"/>
          <w:kern w:val="0"/>
          <w:sz w:val="32"/>
          <w:szCs w:val="32"/>
          <w14:textFill>
            <w14:solidFill>
              <w14:schemeClr w14:val="tx1"/>
            </w14:solidFill>
          </w14:textFill>
        </w:rPr>
        <w:t>院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强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制执行。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五、信用中国网站信用修复</w:t>
      </w:r>
    </w:p>
    <w:p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自觉履行本行政处罚决定内容满3个月，且经我局复查认定你单位完成上述违法行为整改工作后，你单位可注册、登录“信用中国（天津）”网站（https://credit.fzgg.tj.gov.cn/）企业信息查询页面自助办理行政处罚信用修复。</w:t>
      </w:r>
    </w:p>
    <w:p>
      <w:pPr>
        <w:tabs>
          <w:tab w:val="left" w:pos="5980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5035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唐梦璐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联系电</w:t>
      </w:r>
      <w:r>
        <w:rPr>
          <w:rFonts w:eastAsia="仿宋_GB2312"/>
          <w:color w:val="000000" w:themeColor="text1"/>
          <w:spacing w:val="-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话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bookmarkStart w:id="4" w:name="PO_7_LianXiDianHua"/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87671</w:t>
      </w:r>
      <w:bookmarkEnd w:id="4"/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仿宋_GB2312"/>
          <w:color w:val="000000" w:themeColor="text1"/>
          <w:spacing w:val="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77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  址：</w:t>
      </w:r>
      <w:bookmarkStart w:id="5" w:name="PO_2_BanLiDiD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天津市南开区复康路17号</w:t>
      </w:r>
      <w:bookmarkEnd w:id="5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邮政编码：</w:t>
      </w:r>
      <w:bookmarkStart w:id="6" w:name="PO_2_DanWeiYouB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300191</w:t>
      </w:r>
      <w:bookmarkEnd w:id="6"/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  </w:t>
      </w:r>
    </w:p>
    <w:p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</w:t>
      </w:r>
      <w:bookmarkStart w:id="7" w:name="PO_7_QianFaShiJ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bookmarkEnd w:id="7"/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20"/>
        </w:tabs>
        <w:autoSpaceDE w:val="0"/>
        <w:autoSpaceDN w:val="0"/>
        <w:adjustRightInd w:val="0"/>
        <w:ind w:right="120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注：此文书一式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份，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份归档，一份送达。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  <w:p/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OGM4Yjg4OTE3MTNlMjk4NzNmZmI2MTM3ZjA4NjEifQ=="/>
  </w:docVars>
  <w:rsids>
    <w:rsidRoot w:val="4BBD4DFB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6E41"/>
    <w:rsid w:val="00177446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76865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06B39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E6A09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BC97030"/>
    <w:rsid w:val="0DE05630"/>
    <w:rsid w:val="16FD0578"/>
    <w:rsid w:val="174829E3"/>
    <w:rsid w:val="23D96EAA"/>
    <w:rsid w:val="2A1A666F"/>
    <w:rsid w:val="2B946F65"/>
    <w:rsid w:val="2D8321C2"/>
    <w:rsid w:val="2EE92518"/>
    <w:rsid w:val="3214796D"/>
    <w:rsid w:val="3B775E35"/>
    <w:rsid w:val="450F61CB"/>
    <w:rsid w:val="4A3E05CE"/>
    <w:rsid w:val="4A437691"/>
    <w:rsid w:val="4BBD4DFB"/>
    <w:rsid w:val="4BD91CDD"/>
    <w:rsid w:val="502F15FB"/>
    <w:rsid w:val="503F23C3"/>
    <w:rsid w:val="51935037"/>
    <w:rsid w:val="553A03CB"/>
    <w:rsid w:val="58763D60"/>
    <w:rsid w:val="5BDF2ED1"/>
    <w:rsid w:val="5E3774A1"/>
    <w:rsid w:val="5F7C4535"/>
    <w:rsid w:val="624F5E3E"/>
    <w:rsid w:val="6404560A"/>
    <w:rsid w:val="64CE2C89"/>
    <w:rsid w:val="64F75746"/>
    <w:rsid w:val="66B216B2"/>
    <w:rsid w:val="679D04BA"/>
    <w:rsid w:val="6851522E"/>
    <w:rsid w:val="6C5A27B0"/>
    <w:rsid w:val="72330BA4"/>
    <w:rsid w:val="73744CD2"/>
    <w:rsid w:val="742B7C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qFormat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4">
    <w:name w:val="封皮"/>
    <w:basedOn w:val="1"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4037;&#20316;&#25991;&#20214;&#22841;\&#24120;&#29992;&#25991;&#20070;&#27169;&#26495;\&#25191;&#27861;&#24635;&#38431;&#34892;&#25919;&#22788;&#32602;&#25991;&#20070;&#27169;&#29256;2023.10&#26356;&#26032;\&#34892;&#25919;&#22788;&#32602;&#20915;&#23450;&#20070;&#65288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行政处罚决定书（申辩）.dot</Template>
  <Pages>4</Pages>
  <Words>1090</Words>
  <Characters>1167</Characters>
  <Lines>8</Lines>
  <Paragraphs>2</Paragraphs>
  <TotalTime>11</TotalTime>
  <ScaleCrop>false</ScaleCrop>
  <LinksUpToDate>false</LinksUpToDate>
  <CharactersWithSpaces>1298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2023-10-25T08:31:00Z</dcterms:created>
  <dc:creator>唐大果果</dc:creator>
  <cp:lastModifiedBy>唐大果果</cp:lastModifiedBy>
  <cp:lastPrinted>2023-11-08T00:50:57Z</cp:lastPrinted>
  <dcterms:modified xsi:type="dcterms:W3CDTF">2023-11-08T01:54:07Z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641ADD0E455B4D32ACDD3B091937CF60_11</vt:lpwstr>
  </property>
</Properties>
</file>