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178</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天津市鑫源诚检测技术服务有限公司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91120222MA07EE3A9N</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val="en-US" w:eastAsia="zh-CN"/>
        </w:rPr>
        <w:t>天津市武清开发区禄源道10号1号楼201室</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法定代表人：王静</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我局于2023年6月1日对你单位进行了检查，经调查，发现你单位实施了以下环境违法行为：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现场检查时，你单位正在营业，执法人员现场调取你单位于2023年4月11日、5月22日为天津广博红翔地毯有限公司出具的两份《检测报告》原始检测记录（报告编号分别为：XYC0B3A0AGC、XYC0B3B000F）显示，你单位于2023年3月1日至3月16日、4月1日、4月7日、4月28日每日为天津广博红翔地毯有限公司污水总排口进行水质采样检测。经调取天津广博红翔地毯有限公司相应日期时间段的监控录像，发现你单位出具的两份《检测报告》（报告编号分别为：XYC0B3A0AGC、XYC0B3B000F）中记录的污水总排口水质采样时间段内并无采样人员到现场进行水质采样。你单位上述行为属于未开展实际采样，直接出具监测报告，伪造监测数据。</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sz w:val="32"/>
          <w:szCs w:val="32"/>
        </w:rPr>
      </w:pPr>
      <w:r>
        <w:rPr>
          <w:rFonts w:hint="eastAsia" w:eastAsia="仿宋_GB2312"/>
          <w:color w:val="auto"/>
          <w:sz w:val="32"/>
          <w:szCs w:val="32"/>
          <w:lang w:val="en-US" w:eastAsia="zh-CN"/>
        </w:rPr>
        <w:t>以上事实，有《天津市生态环境局现场检查（勘察）笔录》《天津市生态环境局调查询问笔录》、你单位提供的《检测报告》（报告编号分别为：XYC0B3A0AGC、XYC0B3B000F）、调取天津广博红翔地毯有限公司污水总排口监控录像、《环境监测数据弄虚作假行为判定及处理办法》、现场拍摄的视频以及营业执照复印件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《《天津市生态环境保护条例》第五十一条第（五）项的规定，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r>
        <w:rPr>
          <w:rFonts w:hint="eastAsia" w:eastAsia="仿宋_GB2312"/>
          <w:color w:val="auto"/>
          <w:kern w:val="0"/>
          <w:sz w:val="32"/>
          <w:szCs w:val="32"/>
          <w:lang w:val="en-US" w:eastAsia="zh-CN"/>
        </w:rPr>
        <w:t>12</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听证</w:t>
      </w:r>
      <w:r>
        <w:rPr>
          <w:rFonts w:eastAsia="仿宋_GB2312"/>
          <w:color w:val="auto"/>
          <w:kern w:val="0"/>
          <w:sz w:val="32"/>
          <w:szCs w:val="32"/>
        </w:rPr>
        <w:t>告知书》（津市环</w:t>
      </w:r>
      <w:r>
        <w:rPr>
          <w:rFonts w:hint="eastAsia" w:eastAsia="仿宋_GB2312"/>
          <w:color w:val="auto"/>
          <w:kern w:val="0"/>
          <w:sz w:val="32"/>
          <w:szCs w:val="32"/>
          <w:lang w:eastAsia="zh-CN"/>
        </w:rPr>
        <w:t>听</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75</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lang w:eastAsia="zh-CN"/>
        </w:rPr>
        <w:t>和申请听证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18</w:t>
      </w:r>
      <w:r>
        <w:rPr>
          <w:rFonts w:hint="eastAsia" w:eastAsia="仿宋_GB2312"/>
          <w:color w:val="auto"/>
          <w:kern w:val="0"/>
          <w:sz w:val="32"/>
          <w:szCs w:val="32"/>
        </w:rPr>
        <w:t>日向你单位</w:t>
      </w:r>
      <w:r>
        <w:rPr>
          <w:rFonts w:hint="eastAsia" w:eastAsia="仿宋_GB2312"/>
          <w:color w:val="auto"/>
          <w:kern w:val="0"/>
          <w:sz w:val="32"/>
          <w:szCs w:val="32"/>
          <w:lang w:val="en-US"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你单位于20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24</w:t>
      </w:r>
      <w:r>
        <w:rPr>
          <w:rFonts w:hint="eastAsia" w:eastAsia="仿宋_GB2312"/>
          <w:color w:val="auto"/>
          <w:kern w:val="0"/>
          <w:sz w:val="32"/>
          <w:szCs w:val="32"/>
        </w:rPr>
        <w:t>日向我局申请听证，我局于20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8</w:t>
      </w:r>
      <w:r>
        <w:rPr>
          <w:rFonts w:hint="eastAsia" w:eastAsia="仿宋_GB2312"/>
          <w:color w:val="auto"/>
          <w:kern w:val="0"/>
          <w:sz w:val="32"/>
          <w:szCs w:val="32"/>
        </w:rPr>
        <w:t>月</w:t>
      </w:r>
      <w:r>
        <w:rPr>
          <w:rFonts w:hint="eastAsia" w:eastAsia="仿宋_GB2312"/>
          <w:color w:val="auto"/>
          <w:kern w:val="0"/>
          <w:sz w:val="32"/>
          <w:szCs w:val="32"/>
          <w:lang w:val="en-US" w:eastAsia="zh-CN"/>
        </w:rPr>
        <w:t>17</w:t>
      </w:r>
      <w:r>
        <w:rPr>
          <w:rFonts w:hint="eastAsia" w:eastAsia="仿宋_GB2312"/>
          <w:color w:val="auto"/>
          <w:kern w:val="0"/>
          <w:sz w:val="32"/>
          <w:szCs w:val="32"/>
        </w:rPr>
        <w:t>日组织召开听证会，听证会上你单位提出陈述申辩意见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1.我公司对于出现的环境违法问题没有异议，2023年7月份已经和天津广博红翔地毯有限公司解除合同。</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2.出现问题后我公司得到深刻教训，目前公司经营较困难，罚款数额较高，无力承担，希望体谅公司难处，减轻处罚，以后一定会避免此类事情发生，严格遵守环境法及采样规范。</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以上事实，有我局《天津市生态环境局行政处罚听证告知书》（津市环听告字〔20</w:t>
      </w:r>
      <w:r>
        <w:rPr>
          <w:rFonts w:hint="eastAsia" w:eastAsia="仿宋_GB2312"/>
          <w:color w:val="auto"/>
          <w:kern w:val="0"/>
          <w:sz w:val="32"/>
          <w:szCs w:val="32"/>
          <w:lang w:val="en-US" w:eastAsia="zh-CN"/>
        </w:rPr>
        <w:t>23</w:t>
      </w:r>
      <w:r>
        <w:rPr>
          <w:rFonts w:hint="eastAsia" w:eastAsia="仿宋_GB2312"/>
          <w:color w:val="auto"/>
          <w:kern w:val="0"/>
          <w:sz w:val="32"/>
          <w:szCs w:val="32"/>
        </w:rPr>
        <w:t>〕</w:t>
      </w:r>
      <w:r>
        <w:rPr>
          <w:rFonts w:hint="eastAsia" w:eastAsia="仿宋_GB2312"/>
          <w:color w:val="auto"/>
          <w:kern w:val="0"/>
          <w:sz w:val="32"/>
          <w:szCs w:val="32"/>
          <w:lang w:val="en-US" w:eastAsia="zh-CN"/>
        </w:rPr>
        <w:t>75</w:t>
      </w:r>
      <w:r>
        <w:rPr>
          <w:rFonts w:hint="eastAsia" w:eastAsia="仿宋_GB2312"/>
          <w:color w:val="auto"/>
          <w:kern w:val="0"/>
          <w:sz w:val="32"/>
          <w:szCs w:val="32"/>
        </w:rPr>
        <w:t>号）</w:t>
      </w:r>
      <w:r>
        <w:rPr>
          <w:rFonts w:hint="eastAsia" w:eastAsia="仿宋_GB2312"/>
          <w:color w:val="auto"/>
          <w:kern w:val="0"/>
          <w:sz w:val="32"/>
          <w:szCs w:val="32"/>
          <w:lang w:eastAsia="zh-CN"/>
        </w:rPr>
        <w:t>及其</w:t>
      </w:r>
      <w:r>
        <w:rPr>
          <w:rFonts w:hint="eastAsia" w:eastAsia="仿宋_GB2312"/>
          <w:color w:val="auto"/>
          <w:kern w:val="0"/>
          <w:sz w:val="32"/>
          <w:szCs w:val="32"/>
        </w:rPr>
        <w:t>送达回证、你单位于20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24</w:t>
      </w:r>
      <w:r>
        <w:rPr>
          <w:rFonts w:hint="eastAsia" w:eastAsia="仿宋_GB2312"/>
          <w:color w:val="auto"/>
          <w:kern w:val="0"/>
          <w:sz w:val="32"/>
          <w:szCs w:val="32"/>
        </w:rPr>
        <w:t>日的听证申请、《天津市生态环境局</w:t>
      </w:r>
      <w:r>
        <w:rPr>
          <w:rFonts w:hint="eastAsia" w:eastAsia="仿宋_GB2312"/>
          <w:color w:val="auto"/>
          <w:kern w:val="0"/>
          <w:sz w:val="32"/>
          <w:szCs w:val="32"/>
          <w:lang w:val="en-US" w:eastAsia="zh-CN"/>
        </w:rPr>
        <w:t>行政处罚</w:t>
      </w:r>
      <w:r>
        <w:rPr>
          <w:rFonts w:hint="eastAsia" w:eastAsia="仿宋_GB2312"/>
          <w:color w:val="auto"/>
          <w:kern w:val="0"/>
          <w:sz w:val="32"/>
          <w:szCs w:val="32"/>
        </w:rPr>
        <w:t>听证通知书》（津市环听通字〔20</w:t>
      </w:r>
      <w:r>
        <w:rPr>
          <w:rFonts w:hint="eastAsia" w:eastAsia="仿宋_GB2312"/>
          <w:color w:val="auto"/>
          <w:kern w:val="0"/>
          <w:sz w:val="32"/>
          <w:szCs w:val="32"/>
          <w:lang w:val="en-US" w:eastAsia="zh-CN"/>
        </w:rPr>
        <w:t>23</w:t>
      </w:r>
      <w:r>
        <w:rPr>
          <w:rFonts w:hint="eastAsia" w:eastAsia="仿宋_GB2312"/>
          <w:color w:val="auto"/>
          <w:kern w:val="0"/>
          <w:sz w:val="32"/>
          <w:szCs w:val="32"/>
        </w:rPr>
        <w:t>〕</w:t>
      </w:r>
      <w:r>
        <w:rPr>
          <w:rFonts w:hint="eastAsia" w:eastAsia="仿宋_GB2312"/>
          <w:color w:val="auto"/>
          <w:kern w:val="0"/>
          <w:sz w:val="32"/>
          <w:szCs w:val="32"/>
          <w:lang w:val="en-US" w:eastAsia="zh-CN"/>
        </w:rPr>
        <w:t>76</w:t>
      </w:r>
      <w:r>
        <w:rPr>
          <w:rFonts w:hint="eastAsia" w:eastAsia="仿宋_GB2312"/>
          <w:color w:val="auto"/>
          <w:kern w:val="0"/>
          <w:sz w:val="32"/>
          <w:szCs w:val="32"/>
        </w:rPr>
        <w:t>号）及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rPr>
        <w:t>《天津市生态环境局听证笔录》（20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8</w:t>
      </w:r>
      <w:r>
        <w:rPr>
          <w:rFonts w:hint="eastAsia" w:eastAsia="仿宋_GB2312"/>
          <w:color w:val="auto"/>
          <w:kern w:val="0"/>
          <w:sz w:val="32"/>
          <w:szCs w:val="32"/>
        </w:rPr>
        <w:t>月</w:t>
      </w:r>
      <w:r>
        <w:rPr>
          <w:rFonts w:hint="eastAsia" w:eastAsia="仿宋_GB2312"/>
          <w:color w:val="auto"/>
          <w:kern w:val="0"/>
          <w:sz w:val="32"/>
          <w:szCs w:val="32"/>
          <w:lang w:val="en-US" w:eastAsia="zh-CN"/>
        </w:rPr>
        <w:t>17</w:t>
      </w:r>
      <w:r>
        <w:rPr>
          <w:rFonts w:hint="eastAsia" w:eastAsia="仿宋_GB2312"/>
          <w:color w:val="auto"/>
          <w:kern w:val="0"/>
          <w:sz w:val="32"/>
          <w:szCs w:val="32"/>
        </w:rPr>
        <w:t>日）</w:t>
      </w:r>
      <w:r>
        <w:rPr>
          <w:rFonts w:hint="eastAsia" w:eastAsia="仿宋_GB2312"/>
          <w:color w:val="auto"/>
          <w:kern w:val="0"/>
          <w:sz w:val="32"/>
          <w:szCs w:val="32"/>
          <w:lang w:eastAsia="zh-CN"/>
        </w:rPr>
        <w:t>、</w:t>
      </w:r>
      <w:r>
        <w:rPr>
          <w:rFonts w:hint="eastAsia" w:eastAsia="仿宋_GB2312"/>
          <w:color w:val="auto"/>
          <w:kern w:val="0"/>
          <w:sz w:val="32"/>
          <w:szCs w:val="32"/>
        </w:rPr>
        <w:t>《天津市生态环境局听证</w:t>
      </w:r>
      <w:r>
        <w:rPr>
          <w:rFonts w:hint="eastAsia" w:eastAsia="仿宋_GB2312"/>
          <w:color w:val="auto"/>
          <w:kern w:val="0"/>
          <w:sz w:val="32"/>
          <w:szCs w:val="32"/>
          <w:lang w:val="en-US" w:eastAsia="zh-CN"/>
        </w:rPr>
        <w:t>意见</w:t>
      </w: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1</w:t>
      </w:r>
      <w:r>
        <w:rPr>
          <w:rFonts w:hint="eastAsia" w:eastAsia="仿宋_GB2312"/>
          <w:color w:val="auto"/>
          <w:kern w:val="0"/>
          <w:sz w:val="32"/>
          <w:szCs w:val="32"/>
        </w:rPr>
        <w:t>日）</w:t>
      </w:r>
      <w:r>
        <w:rPr>
          <w:rFonts w:hint="eastAsia" w:eastAsia="仿宋_GB2312"/>
          <w:color w:val="auto"/>
          <w:kern w:val="0"/>
          <w:sz w:val="32"/>
          <w:szCs w:val="32"/>
          <w:lang w:eastAsia="zh-CN"/>
        </w:rPr>
        <w:t>、</w:t>
      </w:r>
      <w:r>
        <w:rPr>
          <w:rFonts w:hint="eastAsia" w:eastAsia="仿宋_GB2312"/>
          <w:color w:val="auto"/>
          <w:kern w:val="0"/>
          <w:sz w:val="32"/>
          <w:szCs w:val="32"/>
        </w:rPr>
        <w:t>《天津市生态环境局听证</w:t>
      </w:r>
      <w:r>
        <w:rPr>
          <w:rFonts w:hint="eastAsia" w:eastAsia="仿宋_GB2312"/>
          <w:color w:val="auto"/>
          <w:kern w:val="0"/>
          <w:sz w:val="32"/>
          <w:szCs w:val="32"/>
          <w:lang w:val="en-US" w:eastAsia="zh-CN"/>
        </w:rPr>
        <w:t>报告</w:t>
      </w: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9</w:t>
      </w:r>
      <w:r>
        <w:rPr>
          <w:rFonts w:hint="eastAsia" w:eastAsia="仿宋_GB2312"/>
          <w:color w:val="auto"/>
          <w:kern w:val="0"/>
          <w:sz w:val="32"/>
          <w:szCs w:val="32"/>
        </w:rPr>
        <w:t>月</w:t>
      </w:r>
      <w:r>
        <w:rPr>
          <w:rFonts w:hint="eastAsia" w:eastAsia="仿宋_GB2312"/>
          <w:color w:val="auto"/>
          <w:kern w:val="0"/>
          <w:sz w:val="32"/>
          <w:szCs w:val="32"/>
          <w:lang w:val="en-US" w:eastAsia="zh-CN"/>
        </w:rPr>
        <w:t>7</w:t>
      </w:r>
      <w:r>
        <w:rPr>
          <w:rFonts w:hint="eastAsia" w:eastAsia="仿宋_GB2312"/>
          <w:color w:val="auto"/>
          <w:kern w:val="0"/>
          <w:sz w:val="32"/>
          <w:szCs w:val="32"/>
        </w:rPr>
        <w:t>日）等证据为凭。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2023年9月13日经局负责人集体审议，你单位在听证会上提出的陈述申辩意见不影响对本案违法事实的认定，不予采纳。对你单位的处罚幅度已充分考虑到你单位违法情节、整改情况、经营困难等因素，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《天津市生态环境保护条例》第七十五条的规定，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sz w:val="32"/>
          <w:szCs w:val="32"/>
          <w:lang w:val="en-US" w:eastAsia="zh-CN"/>
        </w:rPr>
        <w:t>责令你单位立即改正违法行为；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十六万</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对监测数据的完整性、真实性和准确性负责，不得篡改、伪造监测数据</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依据《中华人民共和国行政处罚法》和《罚款决定与罚款收缴分离实施办法》的</w:t>
      </w:r>
      <w:r>
        <w:rPr>
          <w:rFonts w:hint="eastAsia" w:eastAsia="仿宋_GB2312"/>
          <w:color w:val="auto"/>
          <w:kern w:val="0"/>
          <w:sz w:val="32"/>
          <w:szCs w:val="32"/>
          <w:lang w:val="en-US" w:eastAsia="zh-CN"/>
        </w:rPr>
        <w:t>相关</w:t>
      </w:r>
      <w:r>
        <w:rPr>
          <w:rFonts w:hint="eastAsia"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hint="eastAsia" w:eastAsia="仿宋_GB2312"/>
          <w:color w:val="auto"/>
          <w:kern w:val="0"/>
          <w:sz w:val="32"/>
          <w:szCs w:val="32"/>
        </w:rPr>
        <w:t>领取《非税收入统一缴款书（缴款通知书）》并缴至指定银行。你单位逾期不缴纳罚款的，我局</w:t>
      </w:r>
      <w:r>
        <w:rPr>
          <w:rFonts w:hint="eastAsia" w:eastAsia="仿宋_GB2312"/>
          <w:color w:val="auto"/>
          <w:kern w:val="0"/>
          <w:sz w:val="32"/>
          <w:szCs w:val="32"/>
          <w:lang w:val="en-US" w:eastAsia="zh-CN"/>
        </w:rPr>
        <w:t>可以</w:t>
      </w:r>
      <w:r>
        <w:rPr>
          <w:rFonts w:hint="eastAsia" w:eastAsia="仿宋_GB2312"/>
          <w:color w:val="auto"/>
          <w:kern w:val="0"/>
          <w:sz w:val="32"/>
          <w:szCs w:val="32"/>
        </w:rPr>
        <w:t>依法每日按罚款数额的3%加处罚款</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行政处罚决定的执行。逾期不申请行政复议，不提起行政诉讼，又不履行本处罚决定的，我局将依法申请人民法院强制执行。</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60" w:lineRule="exact"/>
        <w:ind w:right="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right="960" w:rightChars="400" w:firstLine="5120" w:firstLineChars="1600"/>
        <w:jc w:val="both"/>
        <w:textAlignment w:val="auto"/>
        <w:rPr>
          <w:rFonts w:hint="eastAsia" w:eastAsia="仿宋_GB2312"/>
          <w:color w:val="auto"/>
          <w:kern w:val="0"/>
          <w:sz w:val="32"/>
          <w:szCs w:val="32"/>
          <w:lang w:val="en-US" w:eastAsia="zh-CN"/>
        </w:rPr>
      </w:pPr>
      <w:bookmarkStart w:id="3" w:name="PO_7_QianFaShiJian"/>
      <w:r>
        <w:rPr>
          <w:rFonts w:hint="eastAsia" w:eastAsia="仿宋_GB2312"/>
          <w:color w:val="auto"/>
          <w:kern w:val="0"/>
          <w:sz w:val="32"/>
          <w:szCs w:val="32"/>
          <w:lang w:val="en-US" w:eastAsia="zh-CN"/>
        </w:rPr>
        <w:t xml:space="preserve"> </w:t>
      </w:r>
      <w:bookmarkStart w:id="4" w:name="_GoBack"/>
      <w:bookmarkEnd w:id="4"/>
    </w:p>
    <w:p>
      <w:pPr>
        <w:pStyle w:val="2"/>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960" w:rightChars="400" w:firstLine="5120" w:firstLineChars="1600"/>
        <w:jc w:val="both"/>
        <w:textAlignment w:val="auto"/>
        <w:rPr>
          <w:rFonts w:eastAsia="仿宋_GB2312"/>
          <w:color w:val="auto"/>
          <w:kern w:val="0"/>
          <w:sz w:val="32"/>
          <w:szCs w:val="32"/>
        </w:rPr>
      </w:pP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9</w:t>
      </w:r>
      <w:r>
        <w:rPr>
          <w:rFonts w:eastAsia="仿宋_GB2312"/>
          <w:color w:val="auto"/>
          <w:kern w:val="0"/>
          <w:sz w:val="32"/>
          <w:szCs w:val="32"/>
        </w:rPr>
        <w:t>月</w:t>
      </w:r>
      <w:bookmarkEnd w:id="3"/>
      <w:r>
        <w:rPr>
          <w:rFonts w:hint="eastAsia" w:eastAsia="仿宋_GB2312"/>
          <w:color w:val="auto"/>
          <w:kern w:val="0"/>
          <w:sz w:val="32"/>
          <w:szCs w:val="32"/>
          <w:lang w:val="en-US" w:eastAsia="zh-CN"/>
        </w:rPr>
        <w:t>21</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41" w:right="1417" w:bottom="1871"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75524D7"/>
    <w:rsid w:val="07B93B0C"/>
    <w:rsid w:val="080406C2"/>
    <w:rsid w:val="08A676E1"/>
    <w:rsid w:val="09114283"/>
    <w:rsid w:val="0BEA4C5E"/>
    <w:rsid w:val="116C2EC0"/>
    <w:rsid w:val="11A76A18"/>
    <w:rsid w:val="14A22454"/>
    <w:rsid w:val="173B33C8"/>
    <w:rsid w:val="1A3F25F1"/>
    <w:rsid w:val="1B552996"/>
    <w:rsid w:val="1BC26D67"/>
    <w:rsid w:val="1C142188"/>
    <w:rsid w:val="1CC54CEB"/>
    <w:rsid w:val="1F6A3919"/>
    <w:rsid w:val="1F77353F"/>
    <w:rsid w:val="21F161FB"/>
    <w:rsid w:val="2378242F"/>
    <w:rsid w:val="23B7184C"/>
    <w:rsid w:val="25735D76"/>
    <w:rsid w:val="26162D5B"/>
    <w:rsid w:val="27FC4468"/>
    <w:rsid w:val="2A192C95"/>
    <w:rsid w:val="2ABE5B1A"/>
    <w:rsid w:val="2E2D1CD7"/>
    <w:rsid w:val="2E7E4B4C"/>
    <w:rsid w:val="2F096FCE"/>
    <w:rsid w:val="312C04D9"/>
    <w:rsid w:val="37D875EB"/>
    <w:rsid w:val="3BA70B39"/>
    <w:rsid w:val="3C7636AF"/>
    <w:rsid w:val="3CFC232D"/>
    <w:rsid w:val="3E516742"/>
    <w:rsid w:val="42BA1DF9"/>
    <w:rsid w:val="42C3487C"/>
    <w:rsid w:val="442F10A5"/>
    <w:rsid w:val="46843426"/>
    <w:rsid w:val="473A0DD5"/>
    <w:rsid w:val="47C66189"/>
    <w:rsid w:val="48382F58"/>
    <w:rsid w:val="49EF5863"/>
    <w:rsid w:val="49F66B3A"/>
    <w:rsid w:val="4A263D9A"/>
    <w:rsid w:val="4CA7559F"/>
    <w:rsid w:val="4D6435C2"/>
    <w:rsid w:val="4DF56AA7"/>
    <w:rsid w:val="4F990F38"/>
    <w:rsid w:val="50FD7544"/>
    <w:rsid w:val="51935037"/>
    <w:rsid w:val="521C5B03"/>
    <w:rsid w:val="526B4BC7"/>
    <w:rsid w:val="53767495"/>
    <w:rsid w:val="55135625"/>
    <w:rsid w:val="5794182D"/>
    <w:rsid w:val="586D4E7F"/>
    <w:rsid w:val="58DF7B75"/>
    <w:rsid w:val="5A4853C7"/>
    <w:rsid w:val="5B5C731D"/>
    <w:rsid w:val="5B5F0312"/>
    <w:rsid w:val="5C497FDD"/>
    <w:rsid w:val="5C9F4A39"/>
    <w:rsid w:val="5DD022F3"/>
    <w:rsid w:val="5ECD3BB6"/>
    <w:rsid w:val="60E83FC7"/>
    <w:rsid w:val="61787F41"/>
    <w:rsid w:val="63EC73E1"/>
    <w:rsid w:val="65465834"/>
    <w:rsid w:val="6AEC59B8"/>
    <w:rsid w:val="6B1F7E37"/>
    <w:rsid w:val="6C1C590D"/>
    <w:rsid w:val="7110787A"/>
    <w:rsid w:val="71F76391"/>
    <w:rsid w:val="743631A3"/>
    <w:rsid w:val="759748AE"/>
    <w:rsid w:val="765D2B89"/>
    <w:rsid w:val="76716923"/>
    <w:rsid w:val="76932F92"/>
    <w:rsid w:val="76A05966"/>
    <w:rsid w:val="7776441B"/>
    <w:rsid w:val="78B6471C"/>
    <w:rsid w:val="78D17E30"/>
    <w:rsid w:val="7B8C18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1392</Words>
  <Characters>1522</Characters>
  <Lines>8</Lines>
  <Paragraphs>2</Paragraphs>
  <TotalTime>1</TotalTime>
  <ScaleCrop>false</ScaleCrop>
  <LinksUpToDate>false</LinksUpToDate>
  <CharactersWithSpaces>1546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2023-09-21T08:23:00Z</cp:lastPrinted>
  <dcterms:modified xsi:type="dcterms:W3CDTF">2023-09-22T06:16:45Z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730E82EB171946218D567F6F085AA7F6</vt:lpwstr>
  </property>
</Properties>
</file>