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172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天津芙尔木业有限公司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91120222550398092J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天津市武清区黄庄街小王村路2号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法定代表</w:t>
      </w:r>
      <w:r>
        <w:rPr>
          <w:rFonts w:eastAsia="仿宋_GB2312"/>
          <w:color w:val="auto"/>
          <w:kern w:val="0"/>
          <w:sz w:val="32"/>
          <w:szCs w:val="32"/>
        </w:rPr>
        <w:t>人：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刘景瑞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我局于2023年7月11日对你单位进行了调查，参考你单位《天津芙尔木业有限公司年产100万张人造板和5000套家具配件项目现状环境影响评估报告》，你单位贴面机的热压、固化过程中产生的有机废气经集气罩进行收集，收集后的有机废气经UV光解废气净化装置进行处理，处理后的尾气由1根15m高的排气筒排放。经调查，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执法人员现场检查时，你单位四车间1台贴面机正在运行，配套的UV光氧催化设备未开启。你单位行为属于产生含挥发性有机物废气的生产和服务活动，未按照规定使用污染防治设施。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以上事实，有</w:t>
      </w:r>
      <w:bookmarkStart w:id="3" w:name="PO_4_ShiShiZhengJu"/>
      <w:r>
        <w:rPr>
          <w:rFonts w:hint="eastAsia" w:eastAsia="仿宋_GB2312"/>
          <w:color w:val="auto"/>
          <w:sz w:val="32"/>
          <w:szCs w:val="32"/>
          <w:lang w:val="en-US" w:eastAsia="zh-CN"/>
        </w:rPr>
        <w:t>《天津市生态环境局现场检查（勘察）笔录》《天津市生态环境局调查询问笔录》、你单位提供的《天津芙尔木业有限公司年产100万张人造板和5000套家具配件项目现状环境影响评估报告》、现场拍摄的视频以及营业执照复印件</w:t>
      </w:r>
      <w:bookmarkEnd w:id="3"/>
      <w:r>
        <w:rPr>
          <w:rFonts w:hint="eastAsia" w:eastAsia="仿宋_GB2312"/>
          <w:color w:val="auto"/>
          <w:sz w:val="32"/>
          <w:szCs w:val="32"/>
          <w:lang w:val="en-US" w:eastAsia="zh-CN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《中华人民共和国大气污染防治法》第四十五条的规定</w:t>
      </w:r>
      <w:r>
        <w:rPr>
          <w:rFonts w:eastAsia="仿宋_GB2312"/>
          <w:color w:val="auto"/>
          <w:kern w:val="0"/>
          <w:sz w:val="32"/>
          <w:szCs w:val="32"/>
        </w:rPr>
        <w:t>，依法应当予以处罚。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111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号），告知你单位违法事实、处罚依据和拟作出的处罚决定，并明确告知你单位有权进行陈述、申辩。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直接</w:t>
      </w:r>
      <w:r>
        <w:rPr>
          <w:rFonts w:hint="eastAsia" w:eastAsia="仿宋_GB2312"/>
          <w:color w:val="auto"/>
          <w:kern w:val="0"/>
          <w:sz w:val="32"/>
          <w:szCs w:val="32"/>
        </w:rPr>
        <w:t>送达上述文件，你单位于当日签收。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2023年8月27日</w:t>
      </w:r>
      <w:r>
        <w:rPr>
          <w:rFonts w:hint="eastAsia" w:eastAsia="仿宋_GB2312"/>
          <w:color w:val="auto"/>
          <w:kern w:val="0"/>
          <w:sz w:val="32"/>
          <w:szCs w:val="32"/>
        </w:rPr>
        <w:t>你单位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向</w:t>
      </w:r>
      <w:r>
        <w:rPr>
          <w:rFonts w:hint="eastAsia" w:eastAsia="仿宋_GB2312"/>
          <w:color w:val="auto"/>
          <w:kern w:val="0"/>
          <w:sz w:val="32"/>
          <w:szCs w:val="32"/>
        </w:rPr>
        <w:t>我局提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出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陈述申辩意见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，主要内容</w:t>
      </w:r>
      <w:r>
        <w:rPr>
          <w:rFonts w:hint="eastAsia" w:eastAsia="仿宋_GB2312"/>
          <w:color w:val="auto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出现此次问题的主观原因是认识不足，因此我公司组织全体员工参加了相关法律、法规的培训学习，提高全体员工的环保意识。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2.事情发生时车间处于非正常生产状态，只有检修后的一台设备调整、测试，时间短污染排放量小；另外我们的生产工艺相对简单，所用的原材料比较单一，只有木板和浸渍纸，并且选用的都是E1级和无醛级环保板材(附原料合格证)，生产过程中产生的有害气体量很少，对环境的影响有限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3.公司受疫情影响长期处于停产、减产状态，排放量也少；三年以来始终未能正常生产，导致经营异常困难，目前处于生产经营恢复正常的关键期，请贵局酌情予以扶持、照顾。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4.我们已经采取以下措施来保证这类错误行为不再发生：①对于设备操作流程进行了改进，操作工重新参加了培训；②请专业人员改造了电路，保证生产设备和UV光解废气净化装置同时开启、关闭，并且增加了环保设备开启监控装置，确保不再发生类似事情；③进行了设备升级改造以减少污染排放；④在今后的生产经营中一定提高环保意识、端正工作态度、吸取经验教训、改正错误行为，加大环保设备的投入。希望能够酌情减少或者免除对我单位的处罚款项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111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你单位于2023年8月27日提出的陈述申辩材料等证据为凭。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经集体审议研究，你单位提出的陈述申辩意见不影响对本案违法事实的认定，但是充分考虑到你单位积极整改情况及疫情对企业生产的负面影响，部分采纳你单位陈述申辩意见，依据《中华人民共和国行政处罚法》第三十二条第（一）项的规定，决定对你单位从轻处罚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依据《中华人民共和国大气污染防治法》第一百零八条第（一）项的规定，我局：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1.责令你单位立即改正违法行为；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2.对你单位处罚款二万元。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，按照规定使用污染防治设施</w:t>
      </w:r>
      <w:r>
        <w:rPr>
          <w:rFonts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hint="eastAsia"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hint="eastAsia" w:eastAsia="仿宋_GB2312"/>
          <w:color w:val="auto"/>
          <w:kern w:val="0"/>
          <w:sz w:val="32"/>
          <w:szCs w:val="32"/>
        </w:rPr>
        <w:t>领取《非税收入统一缴款书（缴款通知书）》并缴至指定银行。你单位逾期不缴纳罚款的，我局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hint="eastAsia" w:eastAsia="仿宋_GB2312"/>
          <w:color w:val="auto"/>
          <w:kern w:val="0"/>
          <w:sz w:val="32"/>
          <w:szCs w:val="32"/>
        </w:rPr>
        <w:t>依法每日按罚款数额的3%加处罚款</w:t>
      </w:r>
      <w:r>
        <w:rPr>
          <w:rFonts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四、申请行政复议或者提起行政诉讼的途径和期限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0"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0"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980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tabs>
          <w:tab w:val="left" w:pos="1185"/>
        </w:tabs>
        <w:kinsoku/>
        <w:wordWrap/>
        <w:overflowPunct/>
        <w:topLinePunct w:val="0"/>
        <w:bidi w:val="0"/>
        <w:spacing w:line="540" w:lineRule="exact"/>
        <w:textAlignment w:val="auto"/>
        <w:rPr>
          <w:rFonts w:hint="eastAsia" w:eastAsia="宋体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960" w:rightChars="400" w:firstLine="5120" w:firstLineChars="1600"/>
        <w:jc w:val="both"/>
        <w:textAlignment w:val="auto"/>
        <w:rPr>
          <w:rFonts w:eastAsia="仿宋_GB2312"/>
          <w:color w:val="auto"/>
          <w:kern w:val="0"/>
          <w:sz w:val="28"/>
          <w:szCs w:val="28"/>
        </w:rPr>
      </w:pP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  <w:bookmarkStart w:id="5" w:name="_GoBack"/>
      <w:bookmarkEnd w:id="5"/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3" w:type="default"/>
      <w:footerReference r:id="rId5" w:type="default"/>
      <w:headerReference r:id="rId4" w:type="even"/>
      <w:pgSz w:w="11907" w:h="16840" w:orient="landscape"/>
      <w:pgMar w:top="1984" w:right="1361" w:bottom="1871" w:left="1474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ZGY3YWJhNWE4NTE5YzZjNTNlNGUxM2ZjZjEwOGYifQ=="/>
  </w:docVars>
  <w:rsids>
    <w:rsidRoot w:val="78B6471C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2183"/>
    <w:rsid w:val="00157F83"/>
    <w:rsid w:val="00173A1F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92BE0"/>
    <w:rsid w:val="002D34A1"/>
    <w:rsid w:val="002E443D"/>
    <w:rsid w:val="003057A3"/>
    <w:rsid w:val="0033687D"/>
    <w:rsid w:val="00343837"/>
    <w:rsid w:val="00353614"/>
    <w:rsid w:val="003658E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32C4D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45722"/>
    <w:rsid w:val="00850EF1"/>
    <w:rsid w:val="008778D2"/>
    <w:rsid w:val="008874CB"/>
    <w:rsid w:val="00895089"/>
    <w:rsid w:val="008A66F0"/>
    <w:rsid w:val="008B4839"/>
    <w:rsid w:val="008B6497"/>
    <w:rsid w:val="008E0B8C"/>
    <w:rsid w:val="008F1113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02D8"/>
    <w:rsid w:val="00A85133"/>
    <w:rsid w:val="00A8786C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D056EC"/>
    <w:rsid w:val="00D063E3"/>
    <w:rsid w:val="00D1024B"/>
    <w:rsid w:val="00D13861"/>
    <w:rsid w:val="00D15117"/>
    <w:rsid w:val="00D21D1B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DF22E2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4564EA5"/>
    <w:rsid w:val="047D7869"/>
    <w:rsid w:val="04CF2504"/>
    <w:rsid w:val="051376DF"/>
    <w:rsid w:val="075524D7"/>
    <w:rsid w:val="07B93B0C"/>
    <w:rsid w:val="08A676E1"/>
    <w:rsid w:val="09114283"/>
    <w:rsid w:val="0A44520B"/>
    <w:rsid w:val="0BEA4C5E"/>
    <w:rsid w:val="0CAF362A"/>
    <w:rsid w:val="0CC90616"/>
    <w:rsid w:val="0E0719A1"/>
    <w:rsid w:val="14A22454"/>
    <w:rsid w:val="173B33C8"/>
    <w:rsid w:val="1A3F25F1"/>
    <w:rsid w:val="1B552996"/>
    <w:rsid w:val="1BB8168D"/>
    <w:rsid w:val="1BC26D67"/>
    <w:rsid w:val="1CC54CEB"/>
    <w:rsid w:val="1F6A3919"/>
    <w:rsid w:val="22AA1244"/>
    <w:rsid w:val="2378242F"/>
    <w:rsid w:val="25735D76"/>
    <w:rsid w:val="26162D5B"/>
    <w:rsid w:val="27FC4468"/>
    <w:rsid w:val="2ABE5B1A"/>
    <w:rsid w:val="2CBF39D4"/>
    <w:rsid w:val="2E2D1CD7"/>
    <w:rsid w:val="2E7E4B4C"/>
    <w:rsid w:val="2F096FCE"/>
    <w:rsid w:val="30B45EB5"/>
    <w:rsid w:val="312C04D9"/>
    <w:rsid w:val="3BA70B39"/>
    <w:rsid w:val="3BE02B11"/>
    <w:rsid w:val="3C7636AF"/>
    <w:rsid w:val="3E516742"/>
    <w:rsid w:val="42BA1DF9"/>
    <w:rsid w:val="44236D5F"/>
    <w:rsid w:val="442F10A5"/>
    <w:rsid w:val="45DA766F"/>
    <w:rsid w:val="46843426"/>
    <w:rsid w:val="473A0DD5"/>
    <w:rsid w:val="47C66189"/>
    <w:rsid w:val="4A263D9A"/>
    <w:rsid w:val="4CA7559F"/>
    <w:rsid w:val="4D6435C2"/>
    <w:rsid w:val="4DF56AA7"/>
    <w:rsid w:val="51714379"/>
    <w:rsid w:val="51935037"/>
    <w:rsid w:val="521C5B03"/>
    <w:rsid w:val="53767495"/>
    <w:rsid w:val="5794182D"/>
    <w:rsid w:val="586D4E7F"/>
    <w:rsid w:val="5A4853C7"/>
    <w:rsid w:val="5B5C731D"/>
    <w:rsid w:val="5C9F4A39"/>
    <w:rsid w:val="5DD022F3"/>
    <w:rsid w:val="5EC8235B"/>
    <w:rsid w:val="5ECD3BB6"/>
    <w:rsid w:val="61787F41"/>
    <w:rsid w:val="61FB1660"/>
    <w:rsid w:val="63EC73E1"/>
    <w:rsid w:val="65465834"/>
    <w:rsid w:val="6AEC59B8"/>
    <w:rsid w:val="6B1F7E37"/>
    <w:rsid w:val="6C1C590D"/>
    <w:rsid w:val="6EBB3C25"/>
    <w:rsid w:val="7029000B"/>
    <w:rsid w:val="70AC3779"/>
    <w:rsid w:val="71F76391"/>
    <w:rsid w:val="743631A3"/>
    <w:rsid w:val="753E1F63"/>
    <w:rsid w:val="759748AE"/>
    <w:rsid w:val="76716923"/>
    <w:rsid w:val="76A05966"/>
    <w:rsid w:val="7776441B"/>
    <w:rsid w:val="78B6471C"/>
    <w:rsid w:val="78D17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7">
    <w:name w:val="Balloon Text"/>
    <w:basedOn w:val="1"/>
    <w:link w:val="13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&#25191;&#27861;&#24635;&#38431;&#34892;&#25919;&#22788;&#32602;&#25991;&#20070;&#27169;&#26495;2022.4&#26356;&#26032;\&#34892;&#25919;&#22788;&#32602;&#20915;&#23450;&#20070;&#65288;&#26410;&#21548;&#35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行政处罚决定书（未听证）.dot</Template>
  <Pages>4</Pages>
  <Words>1619</Words>
  <Characters>1723</Characters>
  <Lines>8</Lines>
  <Paragraphs>2</Paragraphs>
  <TotalTime>1</TotalTime>
  <ScaleCrop>false</ScaleCrop>
  <LinksUpToDate>false</LinksUpToDate>
  <CharactersWithSpaces>1747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2022-05-24T07:12:00Z</dcterms:created>
  <dc:creator>唐大果果</dc:creator>
  <cp:lastModifiedBy>孙国力</cp:lastModifiedBy>
  <cp:lastPrinted>2023-09-21T08:24:00Z</cp:lastPrinted>
  <dcterms:modified xsi:type="dcterms:W3CDTF">2023-09-22T06:12:10Z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730E82EB171946218D567F6F085AA7F6</vt:lpwstr>
  </property>
</Properties>
</file>