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105</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天津市中惠实业股份有限公司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eastAsia="zh-CN"/>
        </w:rPr>
        <w:t>91120222777345008M</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eastAsia="zh-CN"/>
        </w:rPr>
        <w:t>武清区大碱厂镇政府西侧36号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eastAsia="zh-CN"/>
        </w:rPr>
        <w:t>王克明</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我局于2023年</w:t>
      </w:r>
      <w:r>
        <w:rPr>
          <w:rFonts w:hint="eastAsia"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val="en-US" w:eastAsia="zh-CN"/>
        </w:rPr>
        <w:t>月1</w:t>
      </w:r>
      <w:r>
        <w:rPr>
          <w:rFonts w:hint="eastAsia"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日对你单位进行了调查。参考你单位《年生产木门及辅料2800套、家具2000套项目现状环境影响评估报告》</w:t>
      </w:r>
      <w:r>
        <w:rPr>
          <w:rFonts w:hint="eastAsia" w:eastAsia="仿宋_GB2312" w:cs="Times New Roman"/>
          <w:color w:val="auto"/>
          <w:kern w:val="0"/>
          <w:sz w:val="32"/>
          <w:szCs w:val="32"/>
          <w:lang w:val="en-US" w:eastAsia="zh-CN"/>
        </w:rPr>
        <w:t>及备案文件</w:t>
      </w:r>
      <w:r>
        <w:rPr>
          <w:rFonts w:hint="eastAsia" w:ascii="Times New Roman" w:hAnsi="Times New Roman" w:eastAsia="仿宋_GB2312" w:cs="Times New Roman"/>
          <w:color w:val="auto"/>
          <w:kern w:val="0"/>
          <w:sz w:val="32"/>
          <w:szCs w:val="32"/>
          <w:lang w:val="en-US" w:eastAsia="zh-CN"/>
        </w:rPr>
        <w:t>，你单位喷漆、晾干工序</w:t>
      </w:r>
      <w:r>
        <w:rPr>
          <w:rFonts w:hint="eastAsia" w:eastAsia="仿宋_GB2312" w:cs="Times New Roman"/>
          <w:color w:val="auto"/>
          <w:kern w:val="0"/>
          <w:sz w:val="32"/>
          <w:szCs w:val="32"/>
          <w:lang w:val="en-US" w:eastAsia="zh-CN"/>
        </w:rPr>
        <w:t>产生</w:t>
      </w:r>
      <w:r>
        <w:rPr>
          <w:rFonts w:hint="eastAsia" w:ascii="Times New Roman" w:hAnsi="Times New Roman" w:eastAsia="仿宋_GB2312" w:cs="Times New Roman"/>
          <w:color w:val="auto"/>
          <w:kern w:val="0"/>
          <w:sz w:val="32"/>
          <w:szCs w:val="32"/>
          <w:lang w:val="en-US" w:eastAsia="zh-CN"/>
        </w:rPr>
        <w:t>挥发</w:t>
      </w:r>
      <w:r>
        <w:rPr>
          <w:rFonts w:hint="eastAsia" w:eastAsia="仿宋_GB2312" w:cs="Times New Roman"/>
          <w:color w:val="auto"/>
          <w:kern w:val="0"/>
          <w:sz w:val="32"/>
          <w:szCs w:val="32"/>
          <w:lang w:val="en-US" w:eastAsia="zh-CN"/>
        </w:rPr>
        <w:t>性有机物</w:t>
      </w:r>
      <w:r>
        <w:rPr>
          <w:rFonts w:hint="eastAsia" w:ascii="Times New Roman" w:hAnsi="Times New Roman" w:eastAsia="仿宋_GB2312" w:cs="Times New Roman"/>
          <w:color w:val="auto"/>
          <w:kern w:val="0"/>
          <w:sz w:val="32"/>
          <w:szCs w:val="32"/>
          <w:lang w:val="en-US" w:eastAsia="zh-CN"/>
        </w:rPr>
        <w:t>废气，喷漆工序产生的废气经</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水帘柜+光氧催化净化器+活性炭吸附</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处理后由15m排气筒（P2）排放，车间晾干废气经</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光氧催化净化器+活性炭吸附</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处理后由15m排气筒（P3）排放。</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经调查，发现你单位实施了以下环境违法行为：</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现场检查时，你单位喷漆、晾干工序正在</w:t>
      </w:r>
      <w:r>
        <w:rPr>
          <w:rFonts w:hint="eastAsia" w:eastAsia="仿宋_GB2312" w:cs="Times New Roman"/>
          <w:color w:val="auto"/>
          <w:kern w:val="0"/>
          <w:sz w:val="32"/>
          <w:szCs w:val="32"/>
          <w:lang w:val="en-US" w:eastAsia="zh-CN"/>
        </w:rPr>
        <w:t>生产</w:t>
      </w:r>
      <w:r>
        <w:rPr>
          <w:rFonts w:hint="eastAsia" w:ascii="Times New Roman" w:hAnsi="Times New Roman" w:eastAsia="仿宋_GB2312" w:cs="Times New Roman"/>
          <w:color w:val="auto"/>
          <w:kern w:val="0"/>
          <w:sz w:val="32"/>
          <w:szCs w:val="32"/>
          <w:lang w:val="en-US" w:eastAsia="zh-CN"/>
        </w:rPr>
        <w:t>，喷漆工序、晾干工序对应的污染防治设施</w:t>
      </w:r>
      <w:r>
        <w:rPr>
          <w:rFonts w:hint="eastAsia"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lang w:val="en-US" w:eastAsia="zh-CN"/>
        </w:rPr>
        <w:t>风机均未运行</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且车间大门敞开。你单位上述行为</w:t>
      </w:r>
      <w:r>
        <w:rPr>
          <w:rFonts w:hint="eastAsia" w:eastAsia="仿宋_GB2312" w:cs="Times New Roman"/>
          <w:color w:val="auto"/>
          <w:kern w:val="0"/>
          <w:sz w:val="32"/>
          <w:szCs w:val="32"/>
          <w:lang w:val="en-US" w:eastAsia="zh-CN"/>
        </w:rPr>
        <w:t>属于</w:t>
      </w:r>
      <w:r>
        <w:rPr>
          <w:rFonts w:hint="eastAsia" w:ascii="Times New Roman" w:hAnsi="Times New Roman" w:eastAsia="仿宋_GB2312" w:cs="Times New Roman"/>
          <w:color w:val="auto"/>
          <w:kern w:val="0"/>
          <w:sz w:val="32"/>
          <w:szCs w:val="32"/>
          <w:lang w:val="en-US" w:eastAsia="zh-CN"/>
        </w:rPr>
        <w:t>产生含挥发性有机物废气的生产活动，未按照规定使用污染防治设施。</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sz w:val="32"/>
          <w:szCs w:val="32"/>
        </w:rPr>
      </w:pPr>
      <w:r>
        <w:rPr>
          <w:rFonts w:hint="eastAsia" w:ascii="Times New Roman" w:hAnsi="Times New Roman" w:eastAsia="仿宋_GB2312" w:cs="Times New Roman"/>
          <w:color w:val="auto"/>
          <w:kern w:val="0"/>
          <w:sz w:val="32"/>
          <w:szCs w:val="32"/>
          <w:lang w:val="en-US" w:eastAsia="zh-CN"/>
        </w:rPr>
        <w:t>以上事实，有</w:t>
      </w:r>
      <w:bookmarkStart w:id="3" w:name="PO_4_ShiShiZhengJu"/>
      <w:r>
        <w:rPr>
          <w:rFonts w:hint="eastAsia" w:ascii="Times New Roman" w:hAnsi="Times New Roman" w:eastAsia="仿宋_GB2312" w:cs="Times New Roman"/>
          <w:color w:val="auto"/>
          <w:kern w:val="0"/>
          <w:sz w:val="32"/>
          <w:szCs w:val="32"/>
          <w:lang w:val="en-US" w:eastAsia="zh-CN"/>
        </w:rPr>
        <w:t>《天津市生态环境局现场检查（勘察）笔录》《天津市生态环境局调查询问笔录》、你单位《年生产木门及辅料2800套、家具2000套项目现状环境影响评估报告》</w:t>
      </w:r>
      <w:r>
        <w:rPr>
          <w:rFonts w:hint="eastAsia" w:eastAsia="仿宋_GB2312" w:cs="Times New Roman"/>
          <w:color w:val="auto"/>
          <w:kern w:val="0"/>
          <w:sz w:val="32"/>
          <w:szCs w:val="32"/>
          <w:lang w:val="en-US" w:eastAsia="zh-CN"/>
        </w:rPr>
        <w:t>及备案文件</w:t>
      </w:r>
      <w:r>
        <w:rPr>
          <w:rFonts w:hint="eastAsia" w:ascii="Times New Roman" w:hAnsi="Times New Roman" w:eastAsia="仿宋_GB2312" w:cs="Times New Roman"/>
          <w:color w:val="auto"/>
          <w:kern w:val="0"/>
          <w:sz w:val="32"/>
          <w:szCs w:val="32"/>
          <w:lang w:val="en-US" w:eastAsia="zh-CN"/>
        </w:rPr>
        <w:t>、现场拍摄的视频以及营业执照复印件</w:t>
      </w:r>
      <w:bookmarkEnd w:id="3"/>
      <w:r>
        <w:rPr>
          <w:rFonts w:hint="eastAsia" w:ascii="Times New Roman" w:hAnsi="Times New Roman" w:eastAsia="仿宋_GB2312" w:cs="Times New Roman"/>
          <w:color w:val="auto"/>
          <w:kern w:val="0"/>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《中华人民共和国大气污染防治法》第四十五条</w:t>
      </w:r>
      <w:r>
        <w:rPr>
          <w:rFonts w:eastAsia="仿宋_GB2312"/>
          <w:color w:val="auto"/>
          <w:sz w:val="32"/>
          <w:szCs w:val="32"/>
        </w:rPr>
        <w:t>的规定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55</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日，你单位向我局提交陈述申辩意见如下：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1.企业订单数量少，检查当天工作人员存在工作疏忽，未开启治污设施，执法人员指出后已立即改正；</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2.企业对安全生产和环境保护工作一直高度重视，以后将进一步强化对员工管理；</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3.现场检查时因刚卸货完毕导致企业车间大门未密闭；</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4.受近</w:t>
      </w:r>
      <w:r>
        <w:rPr>
          <w:rFonts w:hint="eastAsia" w:eastAsia="仿宋_GB2312"/>
          <w:color w:val="auto"/>
          <w:kern w:val="0"/>
          <w:sz w:val="32"/>
          <w:szCs w:val="32"/>
        </w:rPr>
        <w:t>年疫情影响，企业经营</w:t>
      </w:r>
      <w:r>
        <w:rPr>
          <w:rFonts w:hint="eastAsia" w:eastAsia="仿宋_GB2312"/>
          <w:color w:val="auto"/>
          <w:kern w:val="0"/>
          <w:sz w:val="32"/>
          <w:szCs w:val="32"/>
          <w:lang w:eastAsia="zh-CN"/>
        </w:rPr>
        <w:t>困难</w:t>
      </w:r>
      <w:r>
        <w:rPr>
          <w:rFonts w:hint="eastAsia" w:eastAsia="仿宋_GB2312"/>
          <w:color w:val="auto"/>
          <w:kern w:val="0"/>
          <w:sz w:val="32"/>
          <w:szCs w:val="32"/>
          <w:lang w:val="en-US" w:eastAsia="zh-CN"/>
        </w:rPr>
        <w:t>，</w:t>
      </w:r>
      <w:r>
        <w:rPr>
          <w:rFonts w:hint="eastAsia" w:eastAsia="仿宋_GB2312"/>
          <w:color w:val="auto"/>
          <w:kern w:val="0"/>
          <w:sz w:val="32"/>
          <w:szCs w:val="32"/>
          <w:lang w:eastAsia="zh-CN"/>
        </w:rPr>
        <w:t>申请</w:t>
      </w:r>
      <w:r>
        <w:rPr>
          <w:rFonts w:hint="eastAsia" w:eastAsia="仿宋_GB2312"/>
          <w:color w:val="auto"/>
          <w:kern w:val="0"/>
          <w:sz w:val="32"/>
          <w:szCs w:val="32"/>
        </w:rPr>
        <w:t>减免</w:t>
      </w:r>
      <w:r>
        <w:rPr>
          <w:rFonts w:hint="eastAsia" w:eastAsia="仿宋_GB2312"/>
          <w:color w:val="auto"/>
          <w:kern w:val="0"/>
          <w:sz w:val="32"/>
          <w:szCs w:val="32"/>
          <w:lang w:eastAsia="zh-CN"/>
        </w:rPr>
        <w:t>处罚</w:t>
      </w:r>
      <w:r>
        <w:rPr>
          <w:rFonts w:hint="eastAsia" w:eastAsia="仿宋_GB2312"/>
          <w:color w:val="auto"/>
          <w:kern w:val="0"/>
          <w:sz w:val="32"/>
          <w:szCs w:val="32"/>
        </w:rPr>
        <w:t>。</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，你单位提出的陈述申辩意见不影响对本案违法事实的认定</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鉴于你单位在接受检查时积极配合且及时整改，同时考虑疫情对企业经营影响，采纳你单位陈述申辩意见，依据《中华人民共和国行政处罚法》第三十二条第（一）项的规定，对你单位从轻处罚。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sz w:val="32"/>
          <w:szCs w:val="32"/>
          <w:lang w:val="en-US" w:eastAsia="zh-CN"/>
        </w:rPr>
        <w:t>立即改正</w:t>
      </w:r>
      <w:r>
        <w:rPr>
          <w:rFonts w:hint="default" w:eastAsia="仿宋_GB2312"/>
          <w:color w:val="auto"/>
          <w:sz w:val="32"/>
          <w:szCs w:val="32"/>
          <w:lang w:val="en-US" w:eastAsia="zh-CN"/>
        </w:rPr>
        <w:t>违法行为</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hint="eastAsia" w:ascii="Times New Roman" w:hAnsi="Times New Roman" w:eastAsia="仿宋_GB2312" w:cs="Times New Roman"/>
          <w:color w:val="auto"/>
          <w:kern w:val="0"/>
          <w:sz w:val="32"/>
          <w:szCs w:val="32"/>
        </w:rPr>
        <w:t>处罚款</w:t>
      </w:r>
      <w:r>
        <w:rPr>
          <w:rFonts w:hint="eastAsia" w:ascii="Times New Roman" w:hAnsi="Times New Roman" w:eastAsia="仿宋_GB2312" w:cs="Times New Roman"/>
          <w:color w:val="auto"/>
          <w:kern w:val="0"/>
          <w:sz w:val="32"/>
          <w:szCs w:val="32"/>
          <w:lang w:eastAsia="zh-CN"/>
        </w:rPr>
        <w:t>三万五千元</w:t>
      </w:r>
      <w:r>
        <w:rPr>
          <w:rFonts w:hint="eastAsia" w:ascii="Times New Roman" w:hAnsi="Times New Roman" w:eastAsia="仿宋_GB2312" w:cs="Times New Roman"/>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4CF615D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298354F"/>
    <w:rsid w:val="0BC97030"/>
    <w:rsid w:val="0DE05630"/>
    <w:rsid w:val="0EE448FE"/>
    <w:rsid w:val="16FD0578"/>
    <w:rsid w:val="23D96EAA"/>
    <w:rsid w:val="2A1A666F"/>
    <w:rsid w:val="2D8321C2"/>
    <w:rsid w:val="3214796D"/>
    <w:rsid w:val="356B3A3E"/>
    <w:rsid w:val="373829FF"/>
    <w:rsid w:val="450F61CB"/>
    <w:rsid w:val="478D7838"/>
    <w:rsid w:val="4A3E05CE"/>
    <w:rsid w:val="4A437691"/>
    <w:rsid w:val="4BD91CDD"/>
    <w:rsid w:val="4C7548E6"/>
    <w:rsid w:val="4CF615DA"/>
    <w:rsid w:val="502F15FB"/>
    <w:rsid w:val="503F23C3"/>
    <w:rsid w:val="51935037"/>
    <w:rsid w:val="553A03CB"/>
    <w:rsid w:val="58763D60"/>
    <w:rsid w:val="5BDF2ED1"/>
    <w:rsid w:val="5CBB5C8B"/>
    <w:rsid w:val="5F7C4535"/>
    <w:rsid w:val="624F5E3E"/>
    <w:rsid w:val="6404560A"/>
    <w:rsid w:val="64F75746"/>
    <w:rsid w:val="66B216B2"/>
    <w:rsid w:val="679D04BA"/>
    <w:rsid w:val="6851522E"/>
    <w:rsid w:val="69CA597C"/>
    <w:rsid w:val="72330BA4"/>
    <w:rsid w:val="73744CD2"/>
    <w:rsid w:val="742B7C3A"/>
    <w:rsid w:val="7C5632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1646</Words>
  <Characters>1763</Characters>
  <Lines>8</Lines>
  <Paragraphs>2</Paragraphs>
  <TotalTime>4</TotalTime>
  <ScaleCrop>false</ScaleCrop>
  <LinksUpToDate>false</LinksUpToDate>
  <CharactersWithSpaces>1894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2023-04-07T03:20:00Z</dcterms:created>
  <dc:creator>何敏</dc:creator>
  <cp:lastModifiedBy>何敏</cp:lastModifiedBy>
  <cp:lastPrinted>2023-04-19T02:19:00Z</cp:lastPrinted>
  <dcterms:modified xsi:type="dcterms:W3CDTF">2023-07-04T08:27:57Z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8155802DD1B442238205C11426BC5D94_13</vt:lpwstr>
  </property>
</Properties>
</file>