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85</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56"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天津市亚林城海绵科技有限公司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56"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91120222300469572E</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56"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津市武清区汊沽港镇一街</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56"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w:t>
      </w:r>
      <w:r>
        <w:rPr>
          <w:rFonts w:eastAsia="仿宋_GB2312"/>
          <w:color w:val="auto"/>
          <w:kern w:val="0"/>
          <w:sz w:val="32"/>
          <w:szCs w:val="32"/>
        </w:rPr>
        <w:t>人：</w:t>
      </w:r>
      <w:r>
        <w:rPr>
          <w:rFonts w:hint="eastAsia" w:eastAsia="仿宋_GB2312"/>
          <w:color w:val="auto"/>
          <w:kern w:val="0"/>
          <w:sz w:val="32"/>
          <w:szCs w:val="32"/>
          <w:lang w:val="en-US" w:eastAsia="zh-CN"/>
        </w:rPr>
        <w:t>杨倩</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56"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3月24日对你单位进行了调查，参考你单位《天津市亚林城海绵科技有限公司年生产海绵制品（含自行车坐垫、电动车坐垫、汽车坐垫等）150万个项目现状环境影响评估报告》，你单位1#生产车间原料混合工序、注料加热工序、刷脱模剂工序产生的有机废气（VOCs）、非甲烷总烃经集气罩收集后经过“光氧催化+活性炭吸附”设施处理后由1根15m高排气筒P1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1#车间正在生产，3条海绵制品生产线正在运行，配套的“光氧催化+活性炭吸附”设施风机未开启。你单位行为属于产生含挥发性有机物废气的生产和服务活动，未按照规定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天津市亚林城海绵科技有限公司年生产海绵制品（含自行车坐垫、电动车坐垫、汽车坐垫等）150万个项目现状环境影响评估报告》、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《中华人民共和国大气污染防治法》第四十五条的规定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5</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44</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5</w:t>
      </w:r>
      <w:r>
        <w:rPr>
          <w:rFonts w:hint="eastAsia" w:eastAsia="仿宋_GB2312"/>
          <w:color w:val="auto"/>
          <w:kern w:val="0"/>
          <w:sz w:val="32"/>
          <w:szCs w:val="32"/>
        </w:rPr>
        <w:t>月</w:t>
      </w:r>
      <w:r>
        <w:rPr>
          <w:rFonts w:hint="eastAsia" w:eastAsia="仿宋_GB2312"/>
          <w:color w:val="auto"/>
          <w:kern w:val="0"/>
          <w:sz w:val="32"/>
          <w:szCs w:val="32"/>
          <w:lang w:val="en-US" w:eastAsia="zh-CN"/>
        </w:rPr>
        <w:t>8</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beforeAutospacing="0" w:afterAutospacing="0" w:line="556"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2023年5月12日</w:t>
      </w:r>
      <w:r>
        <w:rPr>
          <w:rFonts w:hint="eastAsia" w:eastAsia="仿宋_GB2312"/>
          <w:color w:val="auto"/>
          <w:kern w:val="0"/>
          <w:sz w:val="32"/>
          <w:szCs w:val="32"/>
        </w:rPr>
        <w:t>你单位</w:t>
      </w:r>
      <w:r>
        <w:rPr>
          <w:rFonts w:hint="eastAsia" w:eastAsia="仿宋_GB2312"/>
          <w:color w:val="auto"/>
          <w:kern w:val="0"/>
          <w:sz w:val="32"/>
          <w:szCs w:val="32"/>
          <w:lang w:val="en-US" w:eastAsia="zh-CN"/>
        </w:rPr>
        <w:t>向</w:t>
      </w:r>
      <w:r>
        <w:rPr>
          <w:rFonts w:hint="eastAsia" w:eastAsia="仿宋_GB2312"/>
          <w:color w:val="auto"/>
          <w:kern w:val="0"/>
          <w:sz w:val="32"/>
          <w:szCs w:val="32"/>
        </w:rPr>
        <w:t>我局提交陈述申辩意见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公司上班是8:30分员工进行模具加温、准备配料等有关程序，加温及准备工作时间需要2个小时以后进行试样，检测是否符合标准，正常情况下10:30以后确认是否正常能生产，所以3月24日上午10点20分执法人员现场未看见环保设备开启；</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2.受疫情影响，汽车行业销售量急速下降，导致订单大幅度缩减，工人工资持续上涨，现在经营非常困难，今年1-3月亏损-38843.55元（附有财务报表）；</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3.公司为经营下去，维持员工就业，现有贷款200多万（附有法人征信），恳请从轻处罚，网开一面。</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kern w:val="0"/>
          <w:sz w:val="32"/>
          <w:szCs w:val="32"/>
          <w:lang w:val="en-US" w:eastAsia="zh-CN"/>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44</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你单位于2023年5月12日提交的陈述申辩材料等证据为凭。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经集体审议研究，你单位提出的陈述申辩意见不影响对本案违法事实的认定，但是充分考虑到你单位积极整改情况及疫情对企业生产经营产生的负面影响，决定对你单位从轻处罚。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sz w:val="32"/>
          <w:szCs w:val="32"/>
          <w:lang w:val="en-US" w:eastAsia="zh-CN"/>
        </w:rPr>
        <w:t>责令你单位立即改正违法行为；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三万</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，按照规定使用污染防治设施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如对本处罚决定不服，可在收到本处罚决定书之日起六十日内向中华人民共和国生态环境部或者向天津市人民政府申请复议，也可在六个月内直接向天津铁路运输法院起诉。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right="0" w:firstLine="640" w:firstLineChars="200"/>
        <w:jc w:val="left"/>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56"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56"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56" w:lineRule="exact"/>
        <w:ind w:right="0"/>
        <w:jc w:val="both"/>
        <w:textAlignment w:val="auto"/>
        <w:rPr>
          <w:rFonts w:eastAsia="仿宋_GB2312"/>
          <w:color w:val="auto"/>
          <w:kern w:val="0"/>
          <w:sz w:val="32"/>
          <w:szCs w:val="32"/>
        </w:rPr>
      </w:pPr>
    </w:p>
    <w:p>
      <w:pPr>
        <w:pStyle w:val="2"/>
        <w:keepNext w:val="0"/>
        <w:keepLines w:val="0"/>
        <w:pageBreakBefore w:val="0"/>
        <w:tabs>
          <w:tab w:val="left" w:pos="1185"/>
        </w:tabs>
        <w:kinsoku/>
        <w:wordWrap/>
        <w:overflowPunct/>
        <w:topLinePunct w:val="0"/>
        <w:bidi w:val="0"/>
        <w:spacing w:line="556" w:lineRule="exact"/>
        <w:textAlignment w:val="auto"/>
        <w:rPr>
          <w:rFonts w:hint="eastAsia" w:eastAsia="宋体"/>
          <w:color w:val="auto"/>
          <w:lang w:eastAsia="zh-CN"/>
        </w:rPr>
      </w:pPr>
    </w:p>
    <w:p>
      <w:pPr>
        <w:pStyle w:val="2"/>
        <w:keepNext w:val="0"/>
        <w:keepLines w:val="0"/>
        <w:pageBreakBefore w:val="0"/>
        <w:tabs>
          <w:tab w:val="left" w:pos="1185"/>
        </w:tabs>
        <w:kinsoku/>
        <w:wordWrap/>
        <w:overflowPunct/>
        <w:topLinePunct w:val="0"/>
        <w:bidi w:val="0"/>
        <w:spacing w:line="556" w:lineRule="exact"/>
        <w:textAlignment w:val="auto"/>
        <w:rPr>
          <w:rFonts w:hint="eastAsia" w:eastAsia="宋体"/>
          <w:color w:val="auto"/>
          <w:lang w:eastAsia="zh-CN"/>
        </w:rPr>
      </w:pPr>
      <w:bookmarkStart w:id="5" w:name="_GoBack"/>
      <w:bookmarkEnd w:id="5"/>
    </w:p>
    <w:p>
      <w:pPr>
        <w:keepNext w:val="0"/>
        <w:keepLines w:val="0"/>
        <w:pageBreakBefore w:val="0"/>
        <w:widowControl w:val="0"/>
        <w:kinsoku/>
        <w:wordWrap/>
        <w:overflowPunct/>
        <w:topLinePunct w:val="0"/>
        <w:autoSpaceDE/>
        <w:autoSpaceDN/>
        <w:bidi w:val="0"/>
        <w:adjustRightInd w:val="0"/>
        <w:snapToGrid w:val="0"/>
        <w:spacing w:line="556" w:lineRule="exact"/>
        <w:ind w:right="960" w:rightChars="400" w:firstLine="5120" w:firstLineChars="1600"/>
        <w:jc w:val="both"/>
        <w:textAlignment w:val="auto"/>
        <w:rPr>
          <w:rFonts w:eastAsia="仿宋_GB2312"/>
          <w:color w:val="auto"/>
          <w:kern w:val="0"/>
          <w:sz w:val="28"/>
          <w:szCs w:val="28"/>
        </w:rPr>
      </w:pP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6</w:t>
      </w:r>
      <w:r>
        <w:rPr>
          <w:rFonts w:eastAsia="仿宋_GB2312"/>
          <w:color w:val="auto"/>
          <w:kern w:val="0"/>
          <w:sz w:val="32"/>
          <w:szCs w:val="32"/>
        </w:rPr>
        <w:t>月</w:t>
      </w:r>
      <w:bookmarkEnd w:id="4"/>
      <w:r>
        <w:rPr>
          <w:rFonts w:hint="eastAsia" w:eastAsia="仿宋_GB2312"/>
          <w:color w:val="auto"/>
          <w:kern w:val="0"/>
          <w:sz w:val="32"/>
          <w:szCs w:val="32"/>
          <w:lang w:val="en-US" w:eastAsia="zh-CN"/>
        </w:rPr>
        <w:t>8</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56"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A676E1"/>
    <w:rsid w:val="09114283"/>
    <w:rsid w:val="0BEA4C5E"/>
    <w:rsid w:val="14A22454"/>
    <w:rsid w:val="173B33C8"/>
    <w:rsid w:val="1A3F25F1"/>
    <w:rsid w:val="1B552996"/>
    <w:rsid w:val="1BB8168D"/>
    <w:rsid w:val="1BC26D67"/>
    <w:rsid w:val="1CC54CEB"/>
    <w:rsid w:val="1F6A3919"/>
    <w:rsid w:val="2378242F"/>
    <w:rsid w:val="25735D76"/>
    <w:rsid w:val="26162D5B"/>
    <w:rsid w:val="27FC4468"/>
    <w:rsid w:val="2ABE5B1A"/>
    <w:rsid w:val="2CBF39D4"/>
    <w:rsid w:val="2E2D1CD7"/>
    <w:rsid w:val="2E7E4B4C"/>
    <w:rsid w:val="2F096FCE"/>
    <w:rsid w:val="312C04D9"/>
    <w:rsid w:val="3BA70B39"/>
    <w:rsid w:val="3C7636AF"/>
    <w:rsid w:val="3E516742"/>
    <w:rsid w:val="42BA1DF9"/>
    <w:rsid w:val="442F10A5"/>
    <w:rsid w:val="46843426"/>
    <w:rsid w:val="473A0DD5"/>
    <w:rsid w:val="47C66189"/>
    <w:rsid w:val="4A263D9A"/>
    <w:rsid w:val="4CA7559F"/>
    <w:rsid w:val="4D6435C2"/>
    <w:rsid w:val="4DF56AA7"/>
    <w:rsid w:val="51935037"/>
    <w:rsid w:val="521C5B03"/>
    <w:rsid w:val="53767495"/>
    <w:rsid w:val="5794182D"/>
    <w:rsid w:val="586D4E7F"/>
    <w:rsid w:val="5A4853C7"/>
    <w:rsid w:val="5B5C731D"/>
    <w:rsid w:val="5C9F4A39"/>
    <w:rsid w:val="5DD022F3"/>
    <w:rsid w:val="5EC8235B"/>
    <w:rsid w:val="5ECD3BB6"/>
    <w:rsid w:val="61787F41"/>
    <w:rsid w:val="63EC73E1"/>
    <w:rsid w:val="65465834"/>
    <w:rsid w:val="6AEC59B8"/>
    <w:rsid w:val="6B1F7E37"/>
    <w:rsid w:val="6C1C590D"/>
    <w:rsid w:val="6E1666C8"/>
    <w:rsid w:val="70AC3779"/>
    <w:rsid w:val="71F76391"/>
    <w:rsid w:val="743631A3"/>
    <w:rsid w:val="759748AE"/>
    <w:rsid w:val="76716923"/>
    <w:rsid w:val="76A05966"/>
    <w:rsid w:val="7776441B"/>
    <w:rsid w:val="78B6471C"/>
    <w:rsid w:val="78D17E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1722</Words>
  <Characters>1854</Characters>
  <Lines>8</Lines>
  <Paragraphs>2</Paragraphs>
  <TotalTime>11</TotalTime>
  <ScaleCrop>false</ScaleCrop>
  <LinksUpToDate>false</LinksUpToDate>
  <CharactersWithSpaces>1879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2023-06-09T00:59:00Z</cp:lastPrinted>
  <dcterms:modified xsi:type="dcterms:W3CDTF">2023-06-12T03:20:29Z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730E82EB171946218D567F6F085AA7F6</vt:lpwstr>
  </property>
</Properties>
</file>