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天津市环境应急与事故调查中心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天津市环境应急与事故调查中心</w:t>
      </w:r>
      <w:r>
        <w:rPr>
          <w:rFonts w:ascii="仿宋_GB2312" w:eastAsia="仿宋_GB2312" w:hint="eastAsia"/>
          <w:sz w:val="30"/>
          <w:szCs w:val="30"/>
        </w:rPr>
        <w:t xml:space="preserve">的主要职责是：</w:t>
      </w:r>
      <w:r>
        <w:rPr>
          <w:rFonts w:ascii="仿宋_GB2312" w:eastAsia="仿宋_GB2312" w:hint="eastAsia"/>
          <w:sz w:val="30"/>
          <w:szCs w:val="30"/>
        </w:rPr>
        <w:t xml:space="preserve">承担拟订突发环境污染事故和生态破坏事件应急预案的有关工作；承担本市重大突发生态环境事件的应急、预警、调查处理的技术性、事务性工作；承担生态环境数据采集、分析及应用工作；承担局机关车辆管理、物业管理等综合服务保障工作；完成市生态环境局交办的其他任务</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天津市环境应急与事故调查中心内设3个职能科室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天津市环境应急与事故调查中心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天津市环境应急与事故调查中心。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17,699,131.95</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6,682.00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1,419,100.00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643,663.43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15,630,704.69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4,145.62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17,703,277.57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17,700,150.12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3,127.45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17,703,277.57</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17,703,277.57</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17,703,277.57</w:t>
            </w:r>
          </w:p>
        </w:tc>
        <w:tc>
          <w:tcPr>
            <w:tcW w:w="1240" w:type="dxa"/>
            <w:tcBorders/>
            <w:vAlign w:val="center"/>
          </w:tcPr>
          <w:p>
            <w:pPr>
              <w:snapToGrid w:val="0"/>
              <w:jc w:val="right"/>
            </w:pPr>
            <w:r>
              <w:rPr>
                <w:rFonts w:ascii="宋体" w:eastAsia="宋体" w:hAnsi="宋体" w:cs="宋体"/>
                <w:b w:val="0"/>
                <w:i w:val="0"/>
                <w:color w:val="000000"/>
                <w:sz w:val="14"/>
              </w:rPr>
              <w:t xml:space="preserve">17,699,131.95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4,145.62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w:t>
            </w:r>
          </w:p>
        </w:tc>
        <w:tc>
          <w:tcPr>
            <w:tcW w:w="2520" w:type="dxa"/>
            <w:tcBorders/>
            <w:vAlign w:val="center"/>
          </w:tcPr>
          <w:p>
            <w:pPr>
              <w:snapToGrid w:val="0"/>
              <w:jc w:val="left"/>
            </w:pPr>
            <w:r>
              <w:rPr>
                <w:rFonts w:ascii="宋体" w:eastAsia="宋体" w:hAnsi="宋体" w:cs="宋体"/>
                <w:b w:val="0"/>
                <w:i w:val="0"/>
                <w:color w:val="000000"/>
                <w:sz w:val="14"/>
              </w:rPr>
              <w:t xml:space="preserve">人大事务</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1,419,100.00</w:t>
            </w:r>
          </w:p>
        </w:tc>
        <w:tc>
          <w:tcPr>
            <w:tcW w:w="1240" w:type="dxa"/>
            <w:tcBorders/>
            <w:vAlign w:val="center"/>
          </w:tcPr>
          <w:p>
            <w:pPr>
              <w:snapToGrid w:val="0"/>
              <w:jc w:val="right"/>
            </w:pPr>
            <w:r>
              <w:rPr>
                <w:rFonts w:ascii="宋体" w:eastAsia="宋体" w:hAnsi="宋体" w:cs="宋体"/>
                <w:b w:val="0"/>
                <w:i w:val="0"/>
                <w:color w:val="000000"/>
                <w:sz w:val="14"/>
              </w:rPr>
              <w:t xml:space="preserve">1,419,100.00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1,419,100.00</w:t>
            </w:r>
          </w:p>
        </w:tc>
        <w:tc>
          <w:tcPr>
            <w:tcW w:w="1240" w:type="dxa"/>
            <w:tcBorders/>
            <w:vAlign w:val="center"/>
          </w:tcPr>
          <w:p>
            <w:pPr>
              <w:snapToGrid w:val="0"/>
              <w:jc w:val="right"/>
            </w:pPr>
            <w:r>
              <w:rPr>
                <w:rFonts w:ascii="宋体" w:eastAsia="宋体" w:hAnsi="宋体" w:cs="宋体"/>
                <w:b w:val="0"/>
                <w:i w:val="0"/>
                <w:color w:val="000000"/>
                <w:sz w:val="14"/>
              </w:rPr>
              <w:t xml:space="preserve">1,419,100.00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snapToGrid w:val="0"/>
              <w:jc w:val="right"/>
            </w:pPr>
            <w:r>
              <w:rPr>
                <w:rFonts w:ascii="宋体" w:eastAsia="宋体" w:hAnsi="宋体" w:cs="宋体"/>
                <w:b w:val="0"/>
                <w:i w:val="0"/>
                <w:color w:val="000000"/>
                <w:sz w:val="14"/>
              </w:rPr>
              <w:t xml:space="preserve">767,000.00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652,100.00</w:t>
            </w:r>
          </w:p>
        </w:tc>
        <w:tc>
          <w:tcPr>
            <w:tcW w:w="1240" w:type="dxa"/>
            <w:tcBorders/>
            <w:vAlign w:val="center"/>
          </w:tcPr>
          <w:p>
            <w:pPr>
              <w:snapToGrid w:val="0"/>
              <w:jc w:val="right"/>
            </w:pPr>
            <w:r>
              <w:rPr>
                <w:rFonts w:ascii="宋体" w:eastAsia="宋体" w:hAnsi="宋体" w:cs="宋体"/>
                <w:b w:val="0"/>
                <w:i w:val="0"/>
                <w:color w:val="000000"/>
                <w:sz w:val="14"/>
              </w:rPr>
              <w:t xml:space="preserve">652,100.00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643,663.43</w:t>
            </w:r>
          </w:p>
        </w:tc>
        <w:tc>
          <w:tcPr>
            <w:tcW w:w="1240" w:type="dxa"/>
            <w:tcBorders/>
            <w:vAlign w:val="center"/>
          </w:tcPr>
          <w:p>
            <w:pPr>
              <w:snapToGrid w:val="0"/>
              <w:jc w:val="right"/>
            </w:pPr>
            <w:r>
              <w:rPr>
                <w:rFonts w:ascii="宋体" w:eastAsia="宋体" w:hAnsi="宋体" w:cs="宋体"/>
                <w:b w:val="0"/>
                <w:i w:val="0"/>
                <w:color w:val="000000"/>
                <w:sz w:val="14"/>
              </w:rPr>
              <w:t xml:space="preserve">643,663.43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643,663.43</w:t>
            </w:r>
          </w:p>
        </w:tc>
        <w:tc>
          <w:tcPr>
            <w:tcW w:w="1240" w:type="dxa"/>
            <w:tcBorders/>
            <w:vAlign w:val="center"/>
          </w:tcPr>
          <w:p>
            <w:pPr>
              <w:snapToGrid w:val="0"/>
              <w:jc w:val="right"/>
            </w:pPr>
            <w:r>
              <w:rPr>
                <w:rFonts w:ascii="宋体" w:eastAsia="宋体" w:hAnsi="宋体" w:cs="宋体"/>
                <w:b w:val="0"/>
                <w:i w:val="0"/>
                <w:color w:val="000000"/>
                <w:sz w:val="14"/>
              </w:rPr>
              <w:t xml:space="preserve">643,663.43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479,000.00</w:t>
            </w:r>
          </w:p>
        </w:tc>
        <w:tc>
          <w:tcPr>
            <w:tcW w:w="1240" w:type="dxa"/>
            <w:tcBorders/>
            <w:vAlign w:val="center"/>
          </w:tcPr>
          <w:p>
            <w:pPr>
              <w:snapToGrid w:val="0"/>
              <w:jc w:val="right"/>
            </w:pPr>
            <w:r>
              <w:rPr>
                <w:rFonts w:ascii="宋体" w:eastAsia="宋体" w:hAnsi="宋体" w:cs="宋体"/>
                <w:b w:val="0"/>
                <w:i w:val="0"/>
                <w:color w:val="000000"/>
                <w:sz w:val="14"/>
              </w:rPr>
              <w:t xml:space="preserve">479,000.00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164,663.43</w:t>
            </w:r>
          </w:p>
        </w:tc>
        <w:tc>
          <w:tcPr>
            <w:tcW w:w="1240" w:type="dxa"/>
            <w:tcBorders/>
            <w:vAlign w:val="center"/>
          </w:tcPr>
          <w:p>
            <w:pPr>
              <w:snapToGrid w:val="0"/>
              <w:jc w:val="right"/>
            </w:pPr>
            <w:r>
              <w:rPr>
                <w:rFonts w:ascii="宋体" w:eastAsia="宋体" w:hAnsi="宋体" w:cs="宋体"/>
                <w:b w:val="0"/>
                <w:i w:val="0"/>
                <w:color w:val="000000"/>
                <w:sz w:val="14"/>
              </w:rPr>
              <w:t xml:space="preserve">164,663.43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15,633,832.14</w:t>
            </w:r>
          </w:p>
        </w:tc>
        <w:tc>
          <w:tcPr>
            <w:tcW w:w="1240" w:type="dxa"/>
            <w:tcBorders/>
            <w:vAlign w:val="center"/>
          </w:tcPr>
          <w:p>
            <w:pPr>
              <w:snapToGrid w:val="0"/>
              <w:jc w:val="right"/>
            </w:pPr>
            <w:r>
              <w:rPr>
                <w:rFonts w:ascii="宋体" w:eastAsia="宋体" w:hAnsi="宋体" w:cs="宋体"/>
                <w:b w:val="0"/>
                <w:i w:val="0"/>
                <w:color w:val="000000"/>
                <w:sz w:val="14"/>
              </w:rPr>
              <w:t xml:space="preserve">15,629,686.52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4,145.62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w:t>
            </w:r>
          </w:p>
        </w:tc>
        <w:tc>
          <w:tcPr>
            <w:tcW w:w="252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240" w:type="dxa"/>
            <w:tcBorders/>
            <w:vAlign w:val="center"/>
          </w:tcPr>
          <w:p>
            <w:pPr>
              <w:snapToGrid w:val="0"/>
              <w:jc w:val="right"/>
            </w:pPr>
            <w:r>
              <w:rPr>
                <w:rFonts w:ascii="宋体" w:eastAsia="宋体" w:hAnsi="宋体" w:cs="宋体"/>
                <w:b w:val="0"/>
                <w:i w:val="0"/>
                <w:color w:val="000000"/>
                <w:sz w:val="14"/>
              </w:rPr>
              <w:t xml:space="preserve">10,674,021.01</w:t>
            </w:r>
          </w:p>
        </w:tc>
        <w:tc>
          <w:tcPr>
            <w:tcW w:w="1240" w:type="dxa"/>
            <w:tcBorders/>
            <w:vAlign w:val="center"/>
          </w:tcPr>
          <w:p>
            <w:pPr>
              <w:snapToGrid w:val="0"/>
              <w:jc w:val="right"/>
            </w:pPr>
            <w:r>
              <w:rPr>
                <w:rFonts w:ascii="宋体" w:eastAsia="宋体" w:hAnsi="宋体" w:cs="宋体"/>
                <w:b w:val="0"/>
                <w:i w:val="0"/>
                <w:color w:val="000000"/>
                <w:sz w:val="14"/>
              </w:rPr>
              <w:t xml:space="preserve">10,669,875.39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4,145.62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10,338,861.01</w:t>
            </w:r>
          </w:p>
        </w:tc>
        <w:tc>
          <w:tcPr>
            <w:tcW w:w="1240" w:type="dxa"/>
            <w:tcBorders/>
            <w:vAlign w:val="center"/>
          </w:tcPr>
          <w:p>
            <w:pPr>
              <w:snapToGrid w:val="0"/>
              <w:jc w:val="right"/>
            </w:pPr>
            <w:r>
              <w:rPr>
                <w:rFonts w:ascii="宋体" w:eastAsia="宋体" w:hAnsi="宋体" w:cs="宋体"/>
                <w:b w:val="0"/>
                <w:i w:val="0"/>
                <w:color w:val="000000"/>
                <w:sz w:val="14"/>
              </w:rPr>
              <w:t xml:space="preserve">10,334,715.39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4,145.62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2110104</w:t>
            </w:r>
          </w:p>
        </w:tc>
        <w:tc>
          <w:tcPr>
            <w:tcW w:w="2520" w:type="dxa"/>
            <w:tcBorders/>
            <w:vAlign w:val="center"/>
          </w:tcPr>
          <w:p>
            <w:pPr>
              <w:snapToGrid w:val="0"/>
              <w:jc w:val="left"/>
            </w:pPr>
            <w:r>
              <w:rPr>
                <w:rFonts w:ascii="宋体" w:eastAsia="宋体" w:hAnsi="宋体" w:cs="宋体"/>
                <w:b w:val="0"/>
                <w:i w:val="0"/>
                <w:color w:val="000000"/>
                <w:sz w:val="14"/>
              </w:rPr>
              <w:t xml:space="preserve">生态环境保护宣传</w:t>
            </w:r>
          </w:p>
        </w:tc>
        <w:tc>
          <w:tcPr>
            <w:tcW w:w="124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2110199</w:t>
            </w:r>
          </w:p>
        </w:tc>
        <w:tc>
          <w:tcPr>
            <w:tcW w:w="252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40,160.00</w:t>
            </w:r>
          </w:p>
        </w:tc>
        <w:tc>
          <w:tcPr>
            <w:tcW w:w="1240" w:type="dxa"/>
            <w:tcBorders/>
            <w:vAlign w:val="center"/>
          </w:tcPr>
          <w:p>
            <w:pPr>
              <w:snapToGrid w:val="0"/>
              <w:jc w:val="right"/>
            </w:pPr>
            <w:r>
              <w:rPr>
                <w:rFonts w:ascii="宋体" w:eastAsia="宋体" w:hAnsi="宋体" w:cs="宋体"/>
                <w:b w:val="0"/>
                <w:i w:val="0"/>
                <w:color w:val="000000"/>
                <w:sz w:val="14"/>
              </w:rPr>
              <w:t xml:space="preserve">40,160.00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w:t>
            </w:r>
          </w:p>
        </w:tc>
        <w:tc>
          <w:tcPr>
            <w:tcW w:w="2520" w:type="dxa"/>
            <w:tcBorders/>
            <w:vAlign w:val="center"/>
          </w:tcPr>
          <w:p>
            <w:pPr>
              <w:snapToGrid w:val="0"/>
              <w:jc w:val="left"/>
            </w:pPr>
            <w:r>
              <w:rPr>
                <w:rFonts w:ascii="宋体" w:eastAsia="宋体" w:hAnsi="宋体" w:cs="宋体"/>
                <w:b w:val="0"/>
                <w:i w:val="0"/>
                <w:color w:val="000000"/>
                <w:sz w:val="14"/>
              </w:rPr>
              <w:t xml:space="preserve">污染减排</w:t>
            </w:r>
          </w:p>
        </w:tc>
        <w:tc>
          <w:tcPr>
            <w:tcW w:w="124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2111101</w:t>
            </w:r>
          </w:p>
        </w:tc>
        <w:tc>
          <w:tcPr>
            <w:tcW w:w="2520" w:type="dxa"/>
            <w:tcBorders/>
            <w:vAlign w:val="center"/>
          </w:tcPr>
          <w:p>
            <w:pPr>
              <w:snapToGrid w:val="0"/>
              <w:jc w:val="left"/>
            </w:pPr>
            <w:r>
              <w:rPr>
                <w:rFonts w:ascii="宋体" w:eastAsia="宋体" w:hAnsi="宋体" w:cs="宋体"/>
                <w:b w:val="0"/>
                <w:i w:val="0"/>
                <w:color w:val="000000"/>
                <w:sz w:val="14"/>
              </w:rPr>
              <w:t xml:space="preserve">生态环境监测与信息</w:t>
            </w:r>
          </w:p>
        </w:tc>
        <w:tc>
          <w:tcPr>
            <w:tcW w:w="124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17,703,277.57</w:t>
            </w:r>
          </w:p>
        </w:tc>
        <w:tc>
          <w:tcPr>
            <w:tcW w:w="580" w:type="dxa"/>
            <w:tcBorders/>
            <w:vAlign w:val="center"/>
          </w:tcPr>
          <w:p>
            <w:pPr>
              <w:snapToGrid w:val="0"/>
              <w:jc w:val="right"/>
            </w:pPr>
            <w:r>
              <w:rPr>
                <w:rFonts w:ascii="宋体" w:eastAsia="宋体" w:hAnsi="宋体" w:cs="宋体"/>
                <w:b w:val="0"/>
                <w:i w:val="0"/>
                <w:color w:val="000000"/>
                <w:sz w:val="9"/>
              </w:rPr>
              <w:t xml:space="preserve">17,703,277.57</w:t>
            </w:r>
          </w:p>
        </w:tc>
        <w:tc>
          <w:tcPr>
            <w:tcW w:w="580" w:type="dxa"/>
            <w:tcBorders/>
            <w:vAlign w:val="center"/>
          </w:tcPr>
          <w:p>
            <w:pPr>
              <w:snapToGrid w:val="0"/>
              <w:jc w:val="right"/>
            </w:pPr>
            <w:r>
              <w:rPr>
                <w:rFonts w:ascii="宋体" w:eastAsia="宋体" w:hAnsi="宋体" w:cs="宋体"/>
                <w:b w:val="0"/>
                <w:i w:val="0"/>
                <w:color w:val="000000"/>
                <w:sz w:val="9"/>
              </w:rPr>
              <w:t xml:space="preserve">17,699,131.95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4,145.62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362207</w:t>
            </w:r>
          </w:p>
        </w:tc>
        <w:tc>
          <w:tcPr>
            <w:tcW w:w="1520" w:type="dxa"/>
            <w:tcBorders/>
            <w:vAlign w:val="center"/>
          </w:tcPr>
          <w:p>
            <w:pPr>
              <w:snapToGrid w:val="0"/>
              <w:jc w:val="center"/>
            </w:pPr>
            <w:r>
              <w:rPr>
                <w:rFonts w:ascii="宋体" w:eastAsia="宋体" w:hAnsi="宋体" w:cs="宋体"/>
                <w:b w:val="0"/>
                <w:i w:val="0"/>
                <w:color w:val="000000"/>
                <w:sz w:val="9"/>
              </w:rPr>
              <w:t xml:space="preserve">天津市环境应急与事故调查中心</w:t>
            </w:r>
          </w:p>
        </w:tc>
        <w:tc>
          <w:tcPr>
            <w:tcW w:w="580" w:type="dxa"/>
            <w:tcBorders/>
            <w:vAlign w:val="center"/>
          </w:tcPr>
          <w:p>
            <w:pPr>
              <w:snapToGrid w:val="0"/>
              <w:jc w:val="right"/>
            </w:pPr>
            <w:r>
              <w:rPr>
                <w:rFonts w:ascii="宋体" w:eastAsia="宋体" w:hAnsi="宋体" w:cs="宋体"/>
                <w:b w:val="0"/>
                <w:i w:val="0"/>
                <w:color w:val="000000"/>
                <w:sz w:val="9"/>
              </w:rPr>
              <w:t xml:space="preserve">17,703,277.57</w:t>
            </w:r>
          </w:p>
        </w:tc>
        <w:tc>
          <w:tcPr>
            <w:tcW w:w="580" w:type="dxa"/>
            <w:tcBorders/>
            <w:vAlign w:val="center"/>
          </w:tcPr>
          <w:p>
            <w:pPr>
              <w:snapToGrid w:val="0"/>
              <w:jc w:val="right"/>
            </w:pPr>
            <w:r>
              <w:rPr>
                <w:rFonts w:ascii="宋体" w:eastAsia="宋体" w:hAnsi="宋体" w:cs="宋体"/>
                <w:b w:val="0"/>
                <w:i w:val="0"/>
                <w:color w:val="000000"/>
                <w:sz w:val="9"/>
              </w:rPr>
              <w:t xml:space="preserve">17,703,277.57</w:t>
            </w:r>
          </w:p>
        </w:tc>
        <w:tc>
          <w:tcPr>
            <w:tcW w:w="580" w:type="dxa"/>
            <w:tcBorders/>
            <w:vAlign w:val="center"/>
          </w:tcPr>
          <w:p>
            <w:pPr>
              <w:snapToGrid w:val="0"/>
              <w:jc w:val="right"/>
            </w:pPr>
            <w:r>
              <w:rPr>
                <w:rFonts w:ascii="宋体" w:eastAsia="宋体" w:hAnsi="宋体" w:cs="宋体"/>
                <w:b w:val="0"/>
                <w:i w:val="0"/>
                <w:color w:val="000000"/>
                <w:sz w:val="9"/>
              </w:rPr>
              <w:t xml:space="preserve">17,699,131.95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4,145.62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17,700,150.12</w:t>
            </w:r>
          </w:p>
        </w:tc>
        <w:tc>
          <w:tcPr>
            <w:tcW w:w="1320" w:type="dxa"/>
            <w:tcBorders/>
            <w:vAlign w:val="center"/>
          </w:tcPr>
          <w:p>
            <w:pPr>
              <w:snapToGrid w:val="0"/>
              <w:jc w:val="right"/>
            </w:pPr>
            <w:r>
              <w:rPr>
                <w:rFonts w:ascii="宋体" w:eastAsia="宋体" w:hAnsi="宋体" w:cs="宋体"/>
                <w:b w:val="0"/>
                <w:i w:val="0"/>
                <w:color w:val="000000"/>
                <w:sz w:val="15"/>
              </w:rPr>
              <w:t xml:space="preserve">12,405,178.99</w:t>
            </w:r>
          </w:p>
        </w:tc>
        <w:tc>
          <w:tcPr>
            <w:tcW w:w="1320" w:type="dxa"/>
            <w:tcBorders/>
            <w:vAlign w:val="center"/>
          </w:tcPr>
          <w:p>
            <w:pPr>
              <w:snapToGrid w:val="0"/>
              <w:jc w:val="right"/>
            </w:pPr>
            <w:r>
              <w:rPr>
                <w:rFonts w:ascii="宋体" w:eastAsia="宋体" w:hAnsi="宋体" w:cs="宋体"/>
                <w:b w:val="0"/>
                <w:i w:val="0"/>
                <w:color w:val="000000"/>
                <w:sz w:val="15"/>
              </w:rPr>
              <w:t xml:space="preserve">5,294,971.13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w:t>
            </w:r>
          </w:p>
        </w:tc>
        <w:tc>
          <w:tcPr>
            <w:tcW w:w="4400" w:type="dxa"/>
            <w:tcBorders/>
            <w:vAlign w:val="center"/>
          </w:tcPr>
          <w:p>
            <w:pPr>
              <w:snapToGrid w:val="0"/>
              <w:jc w:val="left"/>
            </w:pPr>
            <w:r>
              <w:rPr>
                <w:rFonts w:ascii="宋体" w:eastAsia="宋体" w:hAnsi="宋体" w:cs="宋体"/>
                <w:b w:val="0"/>
                <w:i w:val="0"/>
                <w:color w:val="000000"/>
                <w:sz w:val="15"/>
              </w:rPr>
              <w:t xml:space="preserve">人大事务</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1,419,100.00</w:t>
            </w:r>
          </w:p>
        </w:tc>
        <w:tc>
          <w:tcPr>
            <w:tcW w:w="1320" w:type="dxa"/>
            <w:tcBorders/>
            <w:vAlign w:val="center"/>
          </w:tcPr>
          <w:p>
            <w:pPr>
              <w:snapToGrid w:val="0"/>
              <w:jc w:val="right"/>
            </w:pPr>
            <w:r>
              <w:rPr>
                <w:rFonts w:ascii="宋体" w:eastAsia="宋体" w:hAnsi="宋体" w:cs="宋体"/>
                <w:b w:val="0"/>
                <w:i w:val="0"/>
                <w:color w:val="000000"/>
                <w:sz w:val="15"/>
              </w:rPr>
              <w:t xml:space="preserve">1,419,100.00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1,419,100.00</w:t>
            </w:r>
          </w:p>
        </w:tc>
        <w:tc>
          <w:tcPr>
            <w:tcW w:w="1320" w:type="dxa"/>
            <w:tcBorders/>
            <w:vAlign w:val="center"/>
          </w:tcPr>
          <w:p>
            <w:pPr>
              <w:snapToGrid w:val="0"/>
              <w:jc w:val="right"/>
            </w:pPr>
            <w:r>
              <w:rPr>
                <w:rFonts w:ascii="宋体" w:eastAsia="宋体" w:hAnsi="宋体" w:cs="宋体"/>
                <w:b w:val="0"/>
                <w:i w:val="0"/>
                <w:color w:val="000000"/>
                <w:sz w:val="15"/>
              </w:rPr>
              <w:t xml:space="preserve">1,419,100.00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snapToGrid w:val="0"/>
              <w:jc w:val="right"/>
            </w:pPr>
            <w:r>
              <w:rPr>
                <w:rFonts w:ascii="宋体" w:eastAsia="宋体" w:hAnsi="宋体" w:cs="宋体"/>
                <w:b w:val="0"/>
                <w:i w:val="0"/>
                <w:color w:val="000000"/>
                <w:sz w:val="15"/>
              </w:rPr>
              <w:t xml:space="preserve">767,000.00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652,100.00</w:t>
            </w:r>
          </w:p>
        </w:tc>
        <w:tc>
          <w:tcPr>
            <w:tcW w:w="1320" w:type="dxa"/>
            <w:tcBorders/>
            <w:vAlign w:val="center"/>
          </w:tcPr>
          <w:p>
            <w:pPr>
              <w:snapToGrid w:val="0"/>
              <w:jc w:val="right"/>
            </w:pPr>
            <w:r>
              <w:rPr>
                <w:rFonts w:ascii="宋体" w:eastAsia="宋体" w:hAnsi="宋体" w:cs="宋体"/>
                <w:b w:val="0"/>
                <w:i w:val="0"/>
                <w:color w:val="000000"/>
                <w:sz w:val="15"/>
              </w:rPr>
              <w:t xml:space="preserve">652,100.00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643,663.43</w:t>
            </w:r>
          </w:p>
        </w:tc>
        <w:tc>
          <w:tcPr>
            <w:tcW w:w="1320" w:type="dxa"/>
            <w:tcBorders/>
            <w:vAlign w:val="center"/>
          </w:tcPr>
          <w:p>
            <w:pPr>
              <w:snapToGrid w:val="0"/>
              <w:jc w:val="right"/>
            </w:pPr>
            <w:r>
              <w:rPr>
                <w:rFonts w:ascii="宋体" w:eastAsia="宋体" w:hAnsi="宋体" w:cs="宋体"/>
                <w:b w:val="0"/>
                <w:i w:val="0"/>
                <w:color w:val="000000"/>
                <w:sz w:val="15"/>
              </w:rPr>
              <w:t xml:space="preserve">643,663.43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643,663.43</w:t>
            </w:r>
          </w:p>
        </w:tc>
        <w:tc>
          <w:tcPr>
            <w:tcW w:w="1320" w:type="dxa"/>
            <w:tcBorders/>
            <w:vAlign w:val="center"/>
          </w:tcPr>
          <w:p>
            <w:pPr>
              <w:snapToGrid w:val="0"/>
              <w:jc w:val="right"/>
            </w:pPr>
            <w:r>
              <w:rPr>
                <w:rFonts w:ascii="宋体" w:eastAsia="宋体" w:hAnsi="宋体" w:cs="宋体"/>
                <w:b w:val="0"/>
                <w:i w:val="0"/>
                <w:color w:val="000000"/>
                <w:sz w:val="15"/>
              </w:rPr>
              <w:t xml:space="preserve">643,663.43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479,000.00</w:t>
            </w:r>
          </w:p>
        </w:tc>
        <w:tc>
          <w:tcPr>
            <w:tcW w:w="1320" w:type="dxa"/>
            <w:tcBorders/>
            <w:vAlign w:val="center"/>
          </w:tcPr>
          <w:p>
            <w:pPr>
              <w:snapToGrid w:val="0"/>
              <w:jc w:val="right"/>
            </w:pPr>
            <w:r>
              <w:rPr>
                <w:rFonts w:ascii="宋体" w:eastAsia="宋体" w:hAnsi="宋体" w:cs="宋体"/>
                <w:b w:val="0"/>
                <w:i w:val="0"/>
                <w:color w:val="000000"/>
                <w:sz w:val="15"/>
              </w:rPr>
              <w:t xml:space="preserve">479,000.00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164,663.43</w:t>
            </w:r>
          </w:p>
        </w:tc>
        <w:tc>
          <w:tcPr>
            <w:tcW w:w="1320" w:type="dxa"/>
            <w:tcBorders/>
            <w:vAlign w:val="center"/>
          </w:tcPr>
          <w:p>
            <w:pPr>
              <w:snapToGrid w:val="0"/>
              <w:jc w:val="right"/>
            </w:pPr>
            <w:r>
              <w:rPr>
                <w:rFonts w:ascii="宋体" w:eastAsia="宋体" w:hAnsi="宋体" w:cs="宋体"/>
                <w:b w:val="0"/>
                <w:i w:val="0"/>
                <w:color w:val="000000"/>
                <w:sz w:val="15"/>
              </w:rPr>
              <w:t xml:space="preserve">164,663.43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15,630,704.69</w:t>
            </w:r>
          </w:p>
        </w:tc>
        <w:tc>
          <w:tcPr>
            <w:tcW w:w="1320" w:type="dxa"/>
            <w:tcBorders/>
            <w:vAlign w:val="center"/>
          </w:tcPr>
          <w:p>
            <w:pPr>
              <w:snapToGrid w:val="0"/>
              <w:jc w:val="right"/>
            </w:pPr>
            <w:r>
              <w:rPr>
                <w:rFonts w:ascii="宋体" w:eastAsia="宋体" w:hAnsi="宋体" w:cs="宋体"/>
                <w:b w:val="0"/>
                <w:i w:val="0"/>
                <w:color w:val="000000"/>
                <w:sz w:val="15"/>
              </w:rPr>
              <w:t xml:space="preserve">10,335,733.56</w:t>
            </w:r>
          </w:p>
        </w:tc>
        <w:tc>
          <w:tcPr>
            <w:tcW w:w="1320" w:type="dxa"/>
            <w:tcBorders/>
            <w:vAlign w:val="center"/>
          </w:tcPr>
          <w:p>
            <w:pPr>
              <w:snapToGrid w:val="0"/>
              <w:jc w:val="right"/>
            </w:pPr>
            <w:r>
              <w:rPr>
                <w:rFonts w:ascii="宋体" w:eastAsia="宋体" w:hAnsi="宋体" w:cs="宋体"/>
                <w:b w:val="0"/>
                <w:i w:val="0"/>
                <w:color w:val="000000"/>
                <w:sz w:val="15"/>
              </w:rPr>
              <w:t xml:space="preserve">5,294,971.13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w:t>
            </w:r>
          </w:p>
        </w:tc>
        <w:tc>
          <w:tcPr>
            <w:tcW w:w="4400" w:type="dxa"/>
            <w:tcBorders/>
            <w:vAlign w:val="center"/>
          </w:tcPr>
          <w:p>
            <w:pPr>
              <w:snapToGrid w:val="0"/>
              <w:jc w:val="left"/>
            </w:pPr>
            <w:r>
              <w:rPr>
                <w:rFonts w:ascii="宋体" w:eastAsia="宋体" w:hAnsi="宋体" w:cs="宋体"/>
                <w:b w:val="0"/>
                <w:i w:val="0"/>
                <w:color w:val="000000"/>
                <w:sz w:val="15"/>
              </w:rPr>
              <w:t xml:space="preserve">环境保护管理事务</w:t>
            </w:r>
          </w:p>
        </w:tc>
        <w:tc>
          <w:tcPr>
            <w:tcW w:w="1320" w:type="dxa"/>
            <w:tcBorders/>
            <w:vAlign w:val="center"/>
          </w:tcPr>
          <w:p>
            <w:pPr>
              <w:snapToGrid w:val="0"/>
              <w:jc w:val="right"/>
            </w:pPr>
            <w:r>
              <w:rPr>
                <w:rFonts w:ascii="宋体" w:eastAsia="宋体" w:hAnsi="宋体" w:cs="宋体"/>
                <w:b w:val="0"/>
                <w:i w:val="0"/>
                <w:color w:val="000000"/>
                <w:sz w:val="15"/>
              </w:rPr>
              <w:t xml:space="preserve">10,670,893.56</w:t>
            </w:r>
          </w:p>
        </w:tc>
        <w:tc>
          <w:tcPr>
            <w:tcW w:w="1320" w:type="dxa"/>
            <w:tcBorders/>
            <w:vAlign w:val="center"/>
          </w:tcPr>
          <w:p>
            <w:pPr>
              <w:snapToGrid w:val="0"/>
              <w:jc w:val="right"/>
            </w:pPr>
            <w:r>
              <w:rPr>
                <w:rFonts w:ascii="宋体" w:eastAsia="宋体" w:hAnsi="宋体" w:cs="宋体"/>
                <w:b w:val="0"/>
                <w:i w:val="0"/>
                <w:color w:val="000000"/>
                <w:sz w:val="15"/>
              </w:rPr>
              <w:t xml:space="preserve">10,335,733.56</w:t>
            </w:r>
          </w:p>
        </w:tc>
        <w:tc>
          <w:tcPr>
            <w:tcW w:w="1320" w:type="dxa"/>
            <w:tcBorders/>
            <w:vAlign w:val="center"/>
          </w:tcPr>
          <w:p>
            <w:pPr>
              <w:snapToGrid w:val="0"/>
              <w:jc w:val="right"/>
            </w:pPr>
            <w:r>
              <w:rPr>
                <w:rFonts w:ascii="宋体" w:eastAsia="宋体" w:hAnsi="宋体" w:cs="宋体"/>
                <w:b w:val="0"/>
                <w:i w:val="0"/>
                <w:color w:val="000000"/>
                <w:sz w:val="15"/>
              </w:rPr>
              <w:t xml:space="preserve">335,160.00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10,335,733.56</w:t>
            </w:r>
          </w:p>
        </w:tc>
        <w:tc>
          <w:tcPr>
            <w:tcW w:w="1320" w:type="dxa"/>
            <w:tcBorders/>
            <w:vAlign w:val="center"/>
          </w:tcPr>
          <w:p>
            <w:pPr>
              <w:snapToGrid w:val="0"/>
              <w:jc w:val="right"/>
            </w:pPr>
            <w:r>
              <w:rPr>
                <w:rFonts w:ascii="宋体" w:eastAsia="宋体" w:hAnsi="宋体" w:cs="宋体"/>
                <w:b w:val="0"/>
                <w:i w:val="0"/>
                <w:color w:val="000000"/>
                <w:sz w:val="15"/>
              </w:rPr>
              <w:t xml:space="preserve">10,335,733.56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2110104</w:t>
            </w:r>
          </w:p>
        </w:tc>
        <w:tc>
          <w:tcPr>
            <w:tcW w:w="4400" w:type="dxa"/>
            <w:tcBorders/>
            <w:vAlign w:val="center"/>
          </w:tcPr>
          <w:p>
            <w:pPr>
              <w:snapToGrid w:val="0"/>
              <w:jc w:val="left"/>
            </w:pPr>
            <w:r>
              <w:rPr>
                <w:rFonts w:ascii="宋体" w:eastAsia="宋体" w:hAnsi="宋体" w:cs="宋体"/>
                <w:b w:val="0"/>
                <w:i w:val="0"/>
                <w:color w:val="000000"/>
                <w:sz w:val="15"/>
              </w:rPr>
              <w:t xml:space="preserve">生态环境保护宣传</w:t>
            </w:r>
          </w:p>
        </w:tc>
        <w:tc>
          <w:tcPr>
            <w:tcW w:w="1320" w:type="dxa"/>
            <w:tcBorders/>
            <w:vAlign w:val="center"/>
          </w:tcPr>
          <w:p>
            <w:pPr>
              <w:snapToGrid w:val="0"/>
              <w:jc w:val="right"/>
            </w:pPr>
            <w:r>
              <w:rPr>
                <w:rFonts w:ascii="宋体" w:eastAsia="宋体" w:hAnsi="宋体" w:cs="宋体"/>
                <w:b w:val="0"/>
                <w:i w:val="0"/>
                <w:color w:val="000000"/>
                <w:sz w:val="15"/>
              </w:rPr>
              <w:t xml:space="preserve">295,000.00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2110199</w:t>
            </w:r>
          </w:p>
        </w:tc>
        <w:tc>
          <w:tcPr>
            <w:tcW w:w="4400" w:type="dxa"/>
            <w:tcBorders/>
            <w:vAlign w:val="center"/>
          </w:tcPr>
          <w:p>
            <w:pPr>
              <w:snapToGrid w:val="0"/>
              <w:jc w:val="left"/>
            </w:pPr>
            <w:r>
              <w:rPr>
                <w:rFonts w:ascii="宋体" w:eastAsia="宋体" w:hAnsi="宋体" w:cs="宋体"/>
                <w:b w:val="0"/>
                <w:i w:val="0"/>
                <w:color w:val="000000"/>
                <w:sz w:val="15"/>
              </w:rPr>
              <w:t xml:space="preserve">其他环境保护管理事务支出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40,160.00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40,160.00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w:t>
            </w:r>
          </w:p>
        </w:tc>
        <w:tc>
          <w:tcPr>
            <w:tcW w:w="4400" w:type="dxa"/>
            <w:tcBorders/>
            <w:vAlign w:val="center"/>
          </w:tcPr>
          <w:p>
            <w:pPr>
              <w:snapToGrid w:val="0"/>
              <w:jc w:val="left"/>
            </w:pPr>
            <w:r>
              <w:rPr>
                <w:rFonts w:ascii="宋体" w:eastAsia="宋体" w:hAnsi="宋体" w:cs="宋体"/>
                <w:b w:val="0"/>
                <w:i w:val="0"/>
                <w:color w:val="000000"/>
                <w:sz w:val="15"/>
              </w:rPr>
              <w:t xml:space="preserve">污染减排</w:t>
            </w:r>
          </w:p>
        </w:tc>
        <w:tc>
          <w:tcPr>
            <w:tcW w:w="1320" w:type="dxa"/>
            <w:tcBorders/>
            <w:vAlign w:val="center"/>
          </w:tcPr>
          <w:p>
            <w:pPr>
              <w:snapToGrid w:val="0"/>
              <w:jc w:val="right"/>
            </w:pPr>
            <w:r>
              <w:rPr>
                <w:rFonts w:ascii="宋体" w:eastAsia="宋体" w:hAnsi="宋体" w:cs="宋体"/>
                <w:b w:val="0"/>
                <w:i w:val="0"/>
                <w:color w:val="000000"/>
                <w:sz w:val="15"/>
              </w:rPr>
              <w:t xml:space="preserve">4,959,811.13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4,959,811.13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2111101</w:t>
            </w:r>
          </w:p>
        </w:tc>
        <w:tc>
          <w:tcPr>
            <w:tcW w:w="4400" w:type="dxa"/>
            <w:tcBorders/>
            <w:vAlign w:val="center"/>
          </w:tcPr>
          <w:p>
            <w:pPr>
              <w:snapToGrid w:val="0"/>
              <w:jc w:val="left"/>
            </w:pPr>
            <w:r>
              <w:rPr>
                <w:rFonts w:ascii="宋体" w:eastAsia="宋体" w:hAnsi="宋体" w:cs="宋体"/>
                <w:b w:val="0"/>
                <w:i w:val="0"/>
                <w:color w:val="000000"/>
                <w:sz w:val="15"/>
              </w:rPr>
              <w:t xml:space="preserve">生态环境监测与信息</w:t>
            </w:r>
          </w:p>
        </w:tc>
        <w:tc>
          <w:tcPr>
            <w:tcW w:w="1320" w:type="dxa"/>
            <w:tcBorders/>
            <w:vAlign w:val="center"/>
          </w:tcPr>
          <w:p>
            <w:pPr>
              <w:snapToGrid w:val="0"/>
              <w:jc w:val="right"/>
            </w:pPr>
            <w:r>
              <w:rPr>
                <w:rFonts w:ascii="宋体" w:eastAsia="宋体" w:hAnsi="宋体" w:cs="宋体"/>
                <w:b w:val="0"/>
                <w:i w:val="0"/>
                <w:color w:val="000000"/>
                <w:sz w:val="15"/>
              </w:rPr>
              <w:t xml:space="preserve">4,959,811.13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4,959,811.13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6,682.00</w:t>
            </w:r>
          </w:p>
        </w:tc>
        <w:tc>
          <w:tcPr>
            <w:tcW w:w="1420" w:type="dxa"/>
            <w:tcBorders/>
            <w:vAlign w:val="center"/>
          </w:tcPr>
          <w:p>
            <w:pPr>
              <w:snapToGrid w:val="0"/>
              <w:jc w:val="right"/>
            </w:pPr>
            <w:r>
              <w:rPr>
                <w:rFonts w:ascii="宋体" w:eastAsia="宋体" w:hAnsi="宋体" w:cs="宋体"/>
                <w:b w:val="0"/>
                <w:i w:val="0"/>
                <w:color w:val="000000"/>
                <w:sz w:val="16"/>
              </w:rPr>
              <w:t xml:space="preserve">6,682.00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1,419,100.00</w:t>
            </w:r>
          </w:p>
        </w:tc>
        <w:tc>
          <w:tcPr>
            <w:tcW w:w="1420" w:type="dxa"/>
            <w:tcBorders/>
            <w:vAlign w:val="center"/>
          </w:tcPr>
          <w:p>
            <w:pPr>
              <w:snapToGrid w:val="0"/>
              <w:jc w:val="right"/>
            </w:pPr>
            <w:r>
              <w:rPr>
                <w:rFonts w:ascii="宋体" w:eastAsia="宋体" w:hAnsi="宋体" w:cs="宋体"/>
                <w:b w:val="0"/>
                <w:i w:val="0"/>
                <w:color w:val="000000"/>
                <w:sz w:val="16"/>
              </w:rPr>
              <w:t xml:space="preserve">1,419,100.00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643,663.43</w:t>
            </w:r>
          </w:p>
        </w:tc>
        <w:tc>
          <w:tcPr>
            <w:tcW w:w="1420" w:type="dxa"/>
            <w:tcBorders/>
            <w:vAlign w:val="center"/>
          </w:tcPr>
          <w:p>
            <w:pPr>
              <w:snapToGrid w:val="0"/>
              <w:jc w:val="right"/>
            </w:pPr>
            <w:r>
              <w:rPr>
                <w:rFonts w:ascii="宋体" w:eastAsia="宋体" w:hAnsi="宋体" w:cs="宋体"/>
                <w:b w:val="0"/>
                <w:i w:val="0"/>
                <w:color w:val="000000"/>
                <w:sz w:val="16"/>
              </w:rPr>
              <w:t xml:space="preserve">643,663.43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15,629,686.52</w:t>
            </w:r>
          </w:p>
        </w:tc>
        <w:tc>
          <w:tcPr>
            <w:tcW w:w="1420" w:type="dxa"/>
            <w:tcBorders/>
            <w:vAlign w:val="center"/>
          </w:tcPr>
          <w:p>
            <w:pPr>
              <w:snapToGrid w:val="0"/>
              <w:jc w:val="right"/>
            </w:pPr>
            <w:r>
              <w:rPr>
                <w:rFonts w:ascii="宋体" w:eastAsia="宋体" w:hAnsi="宋体" w:cs="宋体"/>
                <w:b w:val="0"/>
                <w:i w:val="0"/>
                <w:color w:val="000000"/>
                <w:sz w:val="16"/>
              </w:rPr>
              <w:t xml:space="preserve">15,629,686.52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1420" w:type="dxa"/>
            <w:tcBorders/>
            <w:vAlign w:val="center"/>
          </w:tcPr>
          <w:p>
            <w:pPr>
              <w:snapToGrid w:val="0"/>
              <w:jc w:val="right"/>
            </w:pPr>
            <w:r>
              <w:rPr>
                <w:rFonts w:ascii="宋体" w:eastAsia="宋体" w:hAnsi="宋体" w:cs="宋体"/>
                <w:b w:val="0"/>
                <w:i w:val="0"/>
                <w:color w:val="000000"/>
                <w:sz w:val="16"/>
              </w:rPr>
              <w:t xml:space="preserve">17,699,131.95</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17,699,131.95</w:t>
            </w:r>
          </w:p>
        </w:tc>
        <w:tc>
          <w:tcPr>
            <w:tcW w:w="1720" w:type="dxa"/>
            <w:tcBorders/>
            <w:vAlign w:val="center"/>
          </w:tcPr>
          <w:p>
            <w:pPr>
              <w:snapToGrid w:val="0"/>
              <w:jc w:val="right"/>
            </w:pPr>
            <w:r>
              <w:rPr>
                <w:rFonts w:ascii="宋体" w:eastAsia="宋体" w:hAnsi="宋体" w:cs="宋体"/>
                <w:b w:val="0"/>
                <w:i w:val="0"/>
                <w:color w:val="000000"/>
                <w:sz w:val="20"/>
              </w:rPr>
              <w:t xml:space="preserve">12,404,160.82</w:t>
            </w:r>
          </w:p>
        </w:tc>
        <w:tc>
          <w:tcPr>
            <w:tcW w:w="1720" w:type="dxa"/>
            <w:tcBorders/>
            <w:vAlign w:val="center"/>
          </w:tcPr>
          <w:p>
            <w:pPr>
              <w:snapToGrid w:val="0"/>
              <w:jc w:val="right"/>
            </w:pPr>
            <w:r>
              <w:rPr>
                <w:rFonts w:ascii="宋体" w:eastAsia="宋体" w:hAnsi="宋体" w:cs="宋体"/>
                <w:b w:val="0"/>
                <w:i w:val="0"/>
                <w:color w:val="000000"/>
                <w:sz w:val="20"/>
              </w:rPr>
              <w:t xml:space="preserve">11,301,768.75</w:t>
            </w:r>
          </w:p>
        </w:tc>
        <w:tc>
          <w:tcPr>
            <w:tcW w:w="1720" w:type="dxa"/>
            <w:tcBorders/>
            <w:vAlign w:val="center"/>
          </w:tcPr>
          <w:p>
            <w:pPr>
              <w:snapToGrid w:val="0"/>
              <w:jc w:val="right"/>
            </w:pPr>
            <w:r>
              <w:rPr>
                <w:rFonts w:ascii="宋体" w:eastAsia="宋体" w:hAnsi="宋体" w:cs="宋体"/>
                <w:b w:val="0"/>
                <w:i w:val="0"/>
                <w:color w:val="000000"/>
                <w:sz w:val="20"/>
              </w:rPr>
              <w:t xml:space="preserve">1,102,392.07</w:t>
            </w:r>
          </w:p>
        </w:tc>
        <w:tc>
          <w:tcPr>
            <w:tcW w:w="1698" w:type="dxa"/>
            <w:tcBorders/>
            <w:vAlign w:val="center"/>
          </w:tcPr>
          <w:p>
            <w:pPr>
              <w:snapToGrid w:val="0"/>
              <w:jc w:val="right"/>
            </w:pPr>
            <w:r>
              <w:rPr>
                <w:rFonts w:ascii="宋体" w:eastAsia="宋体" w:hAnsi="宋体" w:cs="宋体"/>
                <w:b w:val="0"/>
                <w:i w:val="0"/>
                <w:color w:val="000000"/>
                <w:sz w:val="20"/>
              </w:rPr>
              <w:t xml:space="preserve">5,294,971.13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w:t>
            </w:r>
          </w:p>
        </w:tc>
        <w:tc>
          <w:tcPr>
            <w:tcW w:w="3480" w:type="dxa"/>
            <w:tcBorders/>
            <w:vAlign w:val="center"/>
          </w:tcPr>
          <w:p>
            <w:pPr>
              <w:snapToGrid w:val="0"/>
              <w:jc w:val="left"/>
            </w:pPr>
            <w:r>
              <w:rPr>
                <w:rFonts w:ascii="宋体" w:eastAsia="宋体" w:hAnsi="宋体" w:cs="宋体"/>
                <w:b w:val="0"/>
                <w:i w:val="0"/>
                <w:color w:val="000000"/>
                <w:sz w:val="20"/>
              </w:rPr>
              <w:t xml:space="preserve">人大事务</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1,419,100.00</w:t>
            </w:r>
          </w:p>
        </w:tc>
        <w:tc>
          <w:tcPr>
            <w:tcW w:w="1720" w:type="dxa"/>
            <w:tcBorders/>
            <w:vAlign w:val="center"/>
          </w:tcPr>
          <w:p>
            <w:pPr>
              <w:snapToGrid w:val="0"/>
              <w:jc w:val="right"/>
            </w:pPr>
            <w:r>
              <w:rPr>
                <w:rFonts w:ascii="宋体" w:eastAsia="宋体" w:hAnsi="宋体" w:cs="宋体"/>
                <w:b w:val="0"/>
                <w:i w:val="0"/>
                <w:color w:val="000000"/>
                <w:sz w:val="20"/>
              </w:rPr>
              <w:t xml:space="preserve">1,419,100.00</w:t>
            </w:r>
          </w:p>
        </w:tc>
        <w:tc>
          <w:tcPr>
            <w:tcW w:w="1720" w:type="dxa"/>
            <w:tcBorders/>
            <w:vAlign w:val="center"/>
          </w:tcPr>
          <w:p>
            <w:pPr>
              <w:snapToGrid w:val="0"/>
              <w:jc w:val="right"/>
            </w:pPr>
            <w:r>
              <w:rPr>
                <w:rFonts w:ascii="宋体" w:eastAsia="宋体" w:hAnsi="宋体" w:cs="宋体"/>
                <w:b w:val="0"/>
                <w:i w:val="0"/>
                <w:color w:val="000000"/>
                <w:sz w:val="20"/>
              </w:rPr>
              <w:t xml:space="preserve">1,419,100.00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1,419,100.00</w:t>
            </w:r>
          </w:p>
        </w:tc>
        <w:tc>
          <w:tcPr>
            <w:tcW w:w="1720" w:type="dxa"/>
            <w:tcBorders/>
            <w:vAlign w:val="center"/>
          </w:tcPr>
          <w:p>
            <w:pPr>
              <w:snapToGrid w:val="0"/>
              <w:jc w:val="right"/>
            </w:pPr>
            <w:r>
              <w:rPr>
                <w:rFonts w:ascii="宋体" w:eastAsia="宋体" w:hAnsi="宋体" w:cs="宋体"/>
                <w:b w:val="0"/>
                <w:i w:val="0"/>
                <w:color w:val="000000"/>
                <w:sz w:val="20"/>
              </w:rPr>
              <w:t xml:space="preserve">1,419,100.00</w:t>
            </w:r>
          </w:p>
        </w:tc>
        <w:tc>
          <w:tcPr>
            <w:tcW w:w="1720" w:type="dxa"/>
            <w:tcBorders/>
            <w:vAlign w:val="center"/>
          </w:tcPr>
          <w:p>
            <w:pPr>
              <w:snapToGrid w:val="0"/>
              <w:jc w:val="right"/>
            </w:pPr>
            <w:r>
              <w:rPr>
                <w:rFonts w:ascii="宋体" w:eastAsia="宋体" w:hAnsi="宋体" w:cs="宋体"/>
                <w:b w:val="0"/>
                <w:i w:val="0"/>
                <w:color w:val="000000"/>
                <w:sz w:val="20"/>
              </w:rPr>
              <w:t xml:space="preserve">1,419,100.00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snapToGrid w:val="0"/>
              <w:jc w:val="right"/>
            </w:pPr>
            <w:r>
              <w:rPr>
                <w:rFonts w:ascii="宋体" w:eastAsia="宋体" w:hAnsi="宋体" w:cs="宋体"/>
                <w:b w:val="0"/>
                <w:i w:val="0"/>
                <w:color w:val="000000"/>
                <w:sz w:val="20"/>
              </w:rPr>
              <w:t xml:space="preserve">767,000.00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652,100.00</w:t>
            </w:r>
          </w:p>
        </w:tc>
        <w:tc>
          <w:tcPr>
            <w:tcW w:w="1720" w:type="dxa"/>
            <w:tcBorders/>
            <w:vAlign w:val="center"/>
          </w:tcPr>
          <w:p>
            <w:pPr>
              <w:snapToGrid w:val="0"/>
              <w:jc w:val="right"/>
            </w:pPr>
            <w:r>
              <w:rPr>
                <w:rFonts w:ascii="宋体" w:eastAsia="宋体" w:hAnsi="宋体" w:cs="宋体"/>
                <w:b w:val="0"/>
                <w:i w:val="0"/>
                <w:color w:val="000000"/>
                <w:sz w:val="20"/>
              </w:rPr>
              <w:t xml:space="preserve">652,100.00</w:t>
            </w:r>
          </w:p>
        </w:tc>
        <w:tc>
          <w:tcPr>
            <w:tcW w:w="1720" w:type="dxa"/>
            <w:tcBorders/>
            <w:vAlign w:val="center"/>
          </w:tcPr>
          <w:p>
            <w:pPr>
              <w:snapToGrid w:val="0"/>
              <w:jc w:val="right"/>
            </w:pPr>
            <w:r>
              <w:rPr>
                <w:rFonts w:ascii="宋体" w:eastAsia="宋体" w:hAnsi="宋体" w:cs="宋体"/>
                <w:b w:val="0"/>
                <w:i w:val="0"/>
                <w:color w:val="000000"/>
                <w:sz w:val="20"/>
              </w:rPr>
              <w:t xml:space="preserve">652,100.00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643,663.43</w:t>
            </w:r>
          </w:p>
        </w:tc>
        <w:tc>
          <w:tcPr>
            <w:tcW w:w="1720" w:type="dxa"/>
            <w:tcBorders/>
            <w:vAlign w:val="center"/>
          </w:tcPr>
          <w:p>
            <w:pPr>
              <w:snapToGrid w:val="0"/>
              <w:jc w:val="right"/>
            </w:pPr>
            <w:r>
              <w:rPr>
                <w:rFonts w:ascii="宋体" w:eastAsia="宋体" w:hAnsi="宋体" w:cs="宋体"/>
                <w:b w:val="0"/>
                <w:i w:val="0"/>
                <w:color w:val="000000"/>
                <w:sz w:val="20"/>
              </w:rPr>
              <w:t xml:space="preserve">643,663.43</w:t>
            </w:r>
          </w:p>
        </w:tc>
        <w:tc>
          <w:tcPr>
            <w:tcW w:w="1720" w:type="dxa"/>
            <w:tcBorders/>
            <w:vAlign w:val="center"/>
          </w:tcPr>
          <w:p>
            <w:pPr>
              <w:snapToGrid w:val="0"/>
              <w:jc w:val="right"/>
            </w:pPr>
            <w:r>
              <w:rPr>
                <w:rFonts w:ascii="宋体" w:eastAsia="宋体" w:hAnsi="宋体" w:cs="宋体"/>
                <w:b w:val="0"/>
                <w:i w:val="0"/>
                <w:color w:val="000000"/>
                <w:sz w:val="20"/>
              </w:rPr>
              <w:t xml:space="preserve">643,663.43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643,663.43</w:t>
            </w:r>
          </w:p>
        </w:tc>
        <w:tc>
          <w:tcPr>
            <w:tcW w:w="1720" w:type="dxa"/>
            <w:tcBorders/>
            <w:vAlign w:val="center"/>
          </w:tcPr>
          <w:p>
            <w:pPr>
              <w:snapToGrid w:val="0"/>
              <w:jc w:val="right"/>
            </w:pPr>
            <w:r>
              <w:rPr>
                <w:rFonts w:ascii="宋体" w:eastAsia="宋体" w:hAnsi="宋体" w:cs="宋体"/>
                <w:b w:val="0"/>
                <w:i w:val="0"/>
                <w:color w:val="000000"/>
                <w:sz w:val="20"/>
              </w:rPr>
              <w:t xml:space="preserve">643,663.43</w:t>
            </w:r>
          </w:p>
        </w:tc>
        <w:tc>
          <w:tcPr>
            <w:tcW w:w="1720" w:type="dxa"/>
            <w:tcBorders/>
            <w:vAlign w:val="center"/>
          </w:tcPr>
          <w:p>
            <w:pPr>
              <w:snapToGrid w:val="0"/>
              <w:jc w:val="right"/>
            </w:pPr>
            <w:r>
              <w:rPr>
                <w:rFonts w:ascii="宋体" w:eastAsia="宋体" w:hAnsi="宋体" w:cs="宋体"/>
                <w:b w:val="0"/>
                <w:i w:val="0"/>
                <w:color w:val="000000"/>
                <w:sz w:val="20"/>
              </w:rPr>
              <w:t xml:space="preserve">643,663.43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720" w:type="dxa"/>
            <w:tcBorders/>
            <w:vAlign w:val="center"/>
          </w:tcPr>
          <w:p>
            <w:pPr>
              <w:snapToGrid w:val="0"/>
              <w:jc w:val="right"/>
            </w:pPr>
            <w:r>
              <w:rPr>
                <w:rFonts w:ascii="宋体" w:eastAsia="宋体" w:hAnsi="宋体" w:cs="宋体"/>
                <w:b w:val="0"/>
                <w:i w:val="0"/>
                <w:color w:val="000000"/>
                <w:sz w:val="20"/>
              </w:rPr>
              <w:t xml:space="preserve">479,000.00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164,663.43</w:t>
            </w:r>
          </w:p>
        </w:tc>
        <w:tc>
          <w:tcPr>
            <w:tcW w:w="1720" w:type="dxa"/>
            <w:tcBorders/>
            <w:vAlign w:val="center"/>
          </w:tcPr>
          <w:p>
            <w:pPr>
              <w:snapToGrid w:val="0"/>
              <w:jc w:val="right"/>
            </w:pPr>
            <w:r>
              <w:rPr>
                <w:rFonts w:ascii="宋体" w:eastAsia="宋体" w:hAnsi="宋体" w:cs="宋体"/>
                <w:b w:val="0"/>
                <w:i w:val="0"/>
                <w:color w:val="000000"/>
                <w:sz w:val="20"/>
              </w:rPr>
              <w:t xml:space="preserve">164,663.43</w:t>
            </w:r>
          </w:p>
        </w:tc>
        <w:tc>
          <w:tcPr>
            <w:tcW w:w="1720" w:type="dxa"/>
            <w:tcBorders/>
            <w:vAlign w:val="center"/>
          </w:tcPr>
          <w:p>
            <w:pPr>
              <w:snapToGrid w:val="0"/>
              <w:jc w:val="right"/>
            </w:pPr>
            <w:r>
              <w:rPr>
                <w:rFonts w:ascii="宋体" w:eastAsia="宋体" w:hAnsi="宋体" w:cs="宋体"/>
                <w:b w:val="0"/>
                <w:i w:val="0"/>
                <w:color w:val="000000"/>
                <w:sz w:val="20"/>
              </w:rPr>
              <w:t xml:space="preserve">164,663.43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15,629,686.52</w:t>
            </w:r>
          </w:p>
        </w:tc>
        <w:tc>
          <w:tcPr>
            <w:tcW w:w="1720" w:type="dxa"/>
            <w:tcBorders/>
            <w:vAlign w:val="center"/>
          </w:tcPr>
          <w:p>
            <w:pPr>
              <w:snapToGrid w:val="0"/>
              <w:jc w:val="right"/>
            </w:pPr>
            <w:r>
              <w:rPr>
                <w:rFonts w:ascii="宋体" w:eastAsia="宋体" w:hAnsi="宋体" w:cs="宋体"/>
                <w:b w:val="0"/>
                <w:i w:val="0"/>
                <w:color w:val="000000"/>
                <w:sz w:val="20"/>
              </w:rPr>
              <w:t xml:space="preserve">10,334,715.39</w:t>
            </w:r>
          </w:p>
        </w:tc>
        <w:tc>
          <w:tcPr>
            <w:tcW w:w="1720" w:type="dxa"/>
            <w:tcBorders/>
            <w:vAlign w:val="center"/>
          </w:tcPr>
          <w:p>
            <w:pPr>
              <w:snapToGrid w:val="0"/>
              <w:jc w:val="right"/>
            </w:pPr>
            <w:r>
              <w:rPr>
                <w:rFonts w:ascii="宋体" w:eastAsia="宋体" w:hAnsi="宋体" w:cs="宋体"/>
                <w:b w:val="0"/>
                <w:i w:val="0"/>
                <w:color w:val="000000"/>
                <w:sz w:val="20"/>
              </w:rPr>
              <w:t xml:space="preserve">9,232,323.32</w:t>
            </w:r>
          </w:p>
        </w:tc>
        <w:tc>
          <w:tcPr>
            <w:tcW w:w="1720" w:type="dxa"/>
            <w:tcBorders/>
            <w:vAlign w:val="center"/>
          </w:tcPr>
          <w:p>
            <w:pPr>
              <w:snapToGrid w:val="0"/>
              <w:jc w:val="right"/>
            </w:pPr>
            <w:r>
              <w:rPr>
                <w:rFonts w:ascii="宋体" w:eastAsia="宋体" w:hAnsi="宋体" w:cs="宋体"/>
                <w:b w:val="0"/>
                <w:i w:val="0"/>
                <w:color w:val="000000"/>
                <w:sz w:val="20"/>
              </w:rPr>
              <w:t xml:space="preserve">1,102,392.07</w:t>
            </w:r>
          </w:p>
        </w:tc>
        <w:tc>
          <w:tcPr>
            <w:tcW w:w="1698" w:type="dxa"/>
            <w:tcBorders/>
            <w:vAlign w:val="center"/>
          </w:tcPr>
          <w:p>
            <w:pPr>
              <w:snapToGrid w:val="0"/>
              <w:jc w:val="right"/>
            </w:pPr>
            <w:r>
              <w:rPr>
                <w:rFonts w:ascii="宋体" w:eastAsia="宋体" w:hAnsi="宋体" w:cs="宋体"/>
                <w:b w:val="0"/>
                <w:i w:val="0"/>
                <w:color w:val="000000"/>
                <w:sz w:val="20"/>
              </w:rPr>
              <w:t xml:space="preserve">5,294,971.13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w:t>
            </w:r>
          </w:p>
        </w:tc>
        <w:tc>
          <w:tcPr>
            <w:tcW w:w="3480" w:type="dxa"/>
            <w:tcBorders/>
            <w:vAlign w:val="center"/>
          </w:tcPr>
          <w:p>
            <w:pPr>
              <w:snapToGrid w:val="0"/>
              <w:jc w:val="left"/>
            </w:pPr>
            <w:r>
              <w:rPr>
                <w:rFonts w:ascii="宋体" w:eastAsia="宋体" w:hAnsi="宋体" w:cs="宋体"/>
                <w:b w:val="0"/>
                <w:i w:val="0"/>
                <w:color w:val="000000"/>
                <w:sz w:val="20"/>
              </w:rPr>
              <w:t xml:space="preserve">环境保护管理事务</w:t>
            </w:r>
          </w:p>
        </w:tc>
        <w:tc>
          <w:tcPr>
            <w:tcW w:w="1720" w:type="dxa"/>
            <w:tcBorders/>
            <w:vAlign w:val="center"/>
          </w:tcPr>
          <w:p>
            <w:pPr>
              <w:snapToGrid w:val="0"/>
              <w:jc w:val="right"/>
            </w:pPr>
            <w:r>
              <w:rPr>
                <w:rFonts w:ascii="宋体" w:eastAsia="宋体" w:hAnsi="宋体" w:cs="宋体"/>
                <w:b w:val="0"/>
                <w:i w:val="0"/>
                <w:color w:val="000000"/>
                <w:sz w:val="20"/>
              </w:rPr>
              <w:t xml:space="preserve">10,669,875.39</w:t>
            </w:r>
          </w:p>
        </w:tc>
        <w:tc>
          <w:tcPr>
            <w:tcW w:w="1720" w:type="dxa"/>
            <w:tcBorders/>
            <w:vAlign w:val="center"/>
          </w:tcPr>
          <w:p>
            <w:pPr>
              <w:snapToGrid w:val="0"/>
              <w:jc w:val="right"/>
            </w:pPr>
            <w:r>
              <w:rPr>
                <w:rFonts w:ascii="宋体" w:eastAsia="宋体" w:hAnsi="宋体" w:cs="宋体"/>
                <w:b w:val="0"/>
                <w:i w:val="0"/>
                <w:color w:val="000000"/>
                <w:sz w:val="20"/>
              </w:rPr>
              <w:t xml:space="preserve">10,334,715.39</w:t>
            </w:r>
          </w:p>
        </w:tc>
        <w:tc>
          <w:tcPr>
            <w:tcW w:w="1720" w:type="dxa"/>
            <w:tcBorders/>
            <w:vAlign w:val="center"/>
          </w:tcPr>
          <w:p>
            <w:pPr>
              <w:snapToGrid w:val="0"/>
              <w:jc w:val="right"/>
            </w:pPr>
            <w:r>
              <w:rPr>
                <w:rFonts w:ascii="宋体" w:eastAsia="宋体" w:hAnsi="宋体" w:cs="宋体"/>
                <w:b w:val="0"/>
                <w:i w:val="0"/>
                <w:color w:val="000000"/>
                <w:sz w:val="20"/>
              </w:rPr>
              <w:t xml:space="preserve">9,232,323.32</w:t>
            </w:r>
          </w:p>
        </w:tc>
        <w:tc>
          <w:tcPr>
            <w:tcW w:w="1720" w:type="dxa"/>
            <w:tcBorders/>
            <w:vAlign w:val="center"/>
          </w:tcPr>
          <w:p>
            <w:pPr>
              <w:snapToGrid w:val="0"/>
              <w:jc w:val="right"/>
            </w:pPr>
            <w:r>
              <w:rPr>
                <w:rFonts w:ascii="宋体" w:eastAsia="宋体" w:hAnsi="宋体" w:cs="宋体"/>
                <w:b w:val="0"/>
                <w:i w:val="0"/>
                <w:color w:val="000000"/>
                <w:sz w:val="20"/>
              </w:rPr>
              <w:t xml:space="preserve">1,102,392.07</w:t>
            </w:r>
          </w:p>
        </w:tc>
        <w:tc>
          <w:tcPr>
            <w:tcW w:w="1698" w:type="dxa"/>
            <w:tcBorders/>
            <w:vAlign w:val="center"/>
          </w:tcPr>
          <w:p>
            <w:pPr>
              <w:snapToGrid w:val="0"/>
              <w:jc w:val="right"/>
            </w:pPr>
            <w:r>
              <w:rPr>
                <w:rFonts w:ascii="宋体" w:eastAsia="宋体" w:hAnsi="宋体" w:cs="宋体"/>
                <w:b w:val="0"/>
                <w:i w:val="0"/>
                <w:color w:val="000000"/>
                <w:sz w:val="20"/>
              </w:rPr>
              <w:t xml:space="preserve">335,160.00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10,334,715.39</w:t>
            </w:r>
          </w:p>
        </w:tc>
        <w:tc>
          <w:tcPr>
            <w:tcW w:w="1720" w:type="dxa"/>
            <w:tcBorders/>
            <w:vAlign w:val="center"/>
          </w:tcPr>
          <w:p>
            <w:pPr>
              <w:snapToGrid w:val="0"/>
              <w:jc w:val="right"/>
            </w:pPr>
            <w:r>
              <w:rPr>
                <w:rFonts w:ascii="宋体" w:eastAsia="宋体" w:hAnsi="宋体" w:cs="宋体"/>
                <w:b w:val="0"/>
                <w:i w:val="0"/>
                <w:color w:val="000000"/>
                <w:sz w:val="20"/>
              </w:rPr>
              <w:t xml:space="preserve">10,334,715.39</w:t>
            </w:r>
          </w:p>
        </w:tc>
        <w:tc>
          <w:tcPr>
            <w:tcW w:w="1720" w:type="dxa"/>
            <w:tcBorders/>
            <w:vAlign w:val="center"/>
          </w:tcPr>
          <w:p>
            <w:pPr>
              <w:snapToGrid w:val="0"/>
              <w:jc w:val="right"/>
            </w:pPr>
            <w:r>
              <w:rPr>
                <w:rFonts w:ascii="宋体" w:eastAsia="宋体" w:hAnsi="宋体" w:cs="宋体"/>
                <w:b w:val="0"/>
                <w:i w:val="0"/>
                <w:color w:val="000000"/>
                <w:sz w:val="20"/>
              </w:rPr>
              <w:t xml:space="preserve">9,232,323.32</w:t>
            </w:r>
          </w:p>
        </w:tc>
        <w:tc>
          <w:tcPr>
            <w:tcW w:w="1720" w:type="dxa"/>
            <w:tcBorders/>
            <w:vAlign w:val="center"/>
          </w:tcPr>
          <w:p>
            <w:pPr>
              <w:snapToGrid w:val="0"/>
              <w:jc w:val="right"/>
            </w:pPr>
            <w:r>
              <w:rPr>
                <w:rFonts w:ascii="宋体" w:eastAsia="宋体" w:hAnsi="宋体" w:cs="宋体"/>
                <w:b w:val="0"/>
                <w:i w:val="0"/>
                <w:color w:val="000000"/>
                <w:sz w:val="20"/>
              </w:rPr>
              <w:t xml:space="preserve">1,102,392.07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2110104</w:t>
            </w:r>
          </w:p>
        </w:tc>
        <w:tc>
          <w:tcPr>
            <w:tcW w:w="3480" w:type="dxa"/>
            <w:tcBorders/>
            <w:vAlign w:val="center"/>
          </w:tcPr>
          <w:p>
            <w:pPr>
              <w:snapToGrid w:val="0"/>
              <w:jc w:val="left"/>
            </w:pPr>
            <w:r>
              <w:rPr>
                <w:rFonts w:ascii="宋体" w:eastAsia="宋体" w:hAnsi="宋体" w:cs="宋体"/>
                <w:b w:val="0"/>
                <w:i w:val="0"/>
                <w:color w:val="000000"/>
                <w:sz w:val="20"/>
              </w:rPr>
              <w:t xml:space="preserve">生态环境保护宣传</w:t>
            </w:r>
          </w:p>
        </w:tc>
        <w:tc>
          <w:tcPr>
            <w:tcW w:w="1720" w:type="dxa"/>
            <w:tcBorders/>
            <w:vAlign w:val="center"/>
          </w:tcPr>
          <w:p>
            <w:pPr>
              <w:snapToGrid w:val="0"/>
              <w:jc w:val="right"/>
            </w:pPr>
            <w:r>
              <w:rPr>
                <w:rFonts w:ascii="宋体" w:eastAsia="宋体" w:hAnsi="宋体" w:cs="宋体"/>
                <w:b w:val="0"/>
                <w:i w:val="0"/>
                <w:color w:val="000000"/>
                <w:sz w:val="20"/>
              </w:rPr>
              <w:t xml:space="preserve">295,000.00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2110199</w:t>
            </w:r>
          </w:p>
        </w:tc>
        <w:tc>
          <w:tcPr>
            <w:tcW w:w="3480" w:type="dxa"/>
            <w:tcBorders/>
            <w:vAlign w:val="center"/>
          </w:tcPr>
          <w:p>
            <w:pPr>
              <w:snapToGrid w:val="0"/>
              <w:jc w:val="left"/>
            </w:pPr>
            <w:r>
              <w:rPr>
                <w:rFonts w:ascii="宋体" w:eastAsia="宋体" w:hAnsi="宋体" w:cs="宋体"/>
                <w:b w:val="0"/>
                <w:i w:val="0"/>
                <w:color w:val="000000"/>
                <w:sz w:val="20"/>
              </w:rPr>
              <w:t xml:space="preserve">其他环境保护管理事务支出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40,160.00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40,160.00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w:t>
            </w:r>
          </w:p>
        </w:tc>
        <w:tc>
          <w:tcPr>
            <w:tcW w:w="3480" w:type="dxa"/>
            <w:tcBorders/>
            <w:vAlign w:val="center"/>
          </w:tcPr>
          <w:p>
            <w:pPr>
              <w:snapToGrid w:val="0"/>
              <w:jc w:val="left"/>
            </w:pPr>
            <w:r>
              <w:rPr>
                <w:rFonts w:ascii="宋体" w:eastAsia="宋体" w:hAnsi="宋体" w:cs="宋体"/>
                <w:b w:val="0"/>
                <w:i w:val="0"/>
                <w:color w:val="000000"/>
                <w:sz w:val="20"/>
              </w:rPr>
              <w:t xml:space="preserve">污染减排</w:t>
            </w:r>
          </w:p>
        </w:tc>
        <w:tc>
          <w:tcPr>
            <w:tcW w:w="1720" w:type="dxa"/>
            <w:tcBorders/>
            <w:vAlign w:val="center"/>
          </w:tcPr>
          <w:p>
            <w:pPr>
              <w:snapToGrid w:val="0"/>
              <w:jc w:val="right"/>
            </w:pPr>
            <w:r>
              <w:rPr>
                <w:rFonts w:ascii="宋体" w:eastAsia="宋体" w:hAnsi="宋体" w:cs="宋体"/>
                <w:b w:val="0"/>
                <w:i w:val="0"/>
                <w:color w:val="000000"/>
                <w:sz w:val="20"/>
              </w:rPr>
              <w:t xml:space="preserve">4,959,811.13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4,959,811.13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2111101</w:t>
            </w:r>
          </w:p>
        </w:tc>
        <w:tc>
          <w:tcPr>
            <w:tcW w:w="3480" w:type="dxa"/>
            <w:tcBorders/>
            <w:vAlign w:val="center"/>
          </w:tcPr>
          <w:p>
            <w:pPr>
              <w:snapToGrid w:val="0"/>
              <w:jc w:val="left"/>
            </w:pPr>
            <w:r>
              <w:rPr>
                <w:rFonts w:ascii="宋体" w:eastAsia="宋体" w:hAnsi="宋体" w:cs="宋体"/>
                <w:b w:val="0"/>
                <w:i w:val="0"/>
                <w:color w:val="000000"/>
                <w:sz w:val="20"/>
              </w:rPr>
              <w:t xml:space="preserve">生态环境监测与信息</w:t>
            </w:r>
          </w:p>
        </w:tc>
        <w:tc>
          <w:tcPr>
            <w:tcW w:w="1720" w:type="dxa"/>
            <w:tcBorders/>
            <w:vAlign w:val="center"/>
          </w:tcPr>
          <w:p>
            <w:pPr>
              <w:snapToGrid w:val="0"/>
              <w:jc w:val="right"/>
            </w:pPr>
            <w:r>
              <w:rPr>
                <w:rFonts w:ascii="宋体" w:eastAsia="宋体" w:hAnsi="宋体" w:cs="宋体"/>
                <w:b w:val="0"/>
                <w:i w:val="0"/>
                <w:color w:val="000000"/>
                <w:sz w:val="20"/>
              </w:rPr>
              <w:t xml:space="preserve">4,959,811.13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4,959,811.13</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10,998,815.72</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1,102,392.07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2,283,552.00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106,232.94</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1,083,558.64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4,240.00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56,000.00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1,423.50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2,560,663.08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25,862.62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767,000.00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73,690.41</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652,100.00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15,781.40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479,000.00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63,821.20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151,422.89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31,000.00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9,000.00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2,614,542.00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56,000.00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99,120.63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471,400.00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302,953.03</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20,410.87</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194,289.60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24,097.73</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108,663.43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98,000.00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129,000.00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95,593.30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57,370.61</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1,723.97</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69,600.00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11,301,768.75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1,102,392.07</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天津市环境应急与事故调查中心2024年度政府性基金预算财政拨款收入支出决算表为空表。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天津市环境应急与事故调查中心2024年国有资本经营预算财政拨款收入支出决算表为空表。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57,370.61</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57,370.61</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57,370.61</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单位：天津市环境应急与事故调查中心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5,294,971.13</w:t>
            </w:r>
          </w:p>
        </w:tc>
        <w:tc>
          <w:tcPr>
            <w:tcW w:w="1240" w:type="dxa"/>
            <w:tcBorders/>
            <w:vAlign w:val="center"/>
          </w:tcPr>
          <w:p>
            <w:pPr>
              <w:snapToGrid w:val="0"/>
              <w:jc w:val="right"/>
            </w:pPr>
            <w:r>
              <w:rPr>
                <w:rFonts w:ascii="宋体" w:eastAsia="宋体" w:hAnsi="宋体" w:cs="宋体"/>
                <w:b w:val="0"/>
                <w:i w:val="0"/>
                <w:color w:val="000000"/>
                <w:sz w:val="14"/>
              </w:rPr>
              <w:t xml:space="preserve">5,294,971.13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5,294,971.13</w:t>
            </w:r>
          </w:p>
        </w:tc>
        <w:tc>
          <w:tcPr>
            <w:tcW w:w="1240" w:type="dxa"/>
            <w:tcBorders/>
            <w:vAlign w:val="center"/>
          </w:tcPr>
          <w:p>
            <w:pPr>
              <w:snapToGrid w:val="0"/>
              <w:jc w:val="right"/>
            </w:pPr>
            <w:r>
              <w:rPr>
                <w:rFonts w:ascii="宋体" w:eastAsia="宋体" w:hAnsi="宋体" w:cs="宋体"/>
                <w:b w:val="0"/>
                <w:i w:val="0"/>
                <w:color w:val="000000"/>
                <w:sz w:val="14"/>
              </w:rPr>
              <w:t xml:space="preserve">5,294,971.13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w:t>
            </w:r>
          </w:p>
        </w:tc>
        <w:tc>
          <w:tcPr>
            <w:tcW w:w="524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160" w:type="dxa"/>
            <w:tcBorders/>
            <w:vAlign w:val="center"/>
          </w:tcPr>
          <w:p>
            <w:pPr>
              <w:snapToGrid w:val="0"/>
              <w:jc w:val="right"/>
            </w:pPr>
            <w:r>
              <w:rPr>
                <w:rFonts w:ascii="宋体" w:eastAsia="宋体" w:hAnsi="宋体" w:cs="宋体"/>
                <w:b w:val="0"/>
                <w:i w:val="0"/>
                <w:color w:val="000000"/>
                <w:sz w:val="14"/>
              </w:rPr>
              <w:t xml:space="preserve">335,160.00</w:t>
            </w:r>
          </w:p>
        </w:tc>
        <w:tc>
          <w:tcPr>
            <w:tcW w:w="1240" w:type="dxa"/>
            <w:tcBorders/>
            <w:vAlign w:val="center"/>
          </w:tcPr>
          <w:p>
            <w:pPr>
              <w:snapToGrid w:val="0"/>
              <w:jc w:val="right"/>
            </w:pPr>
            <w:r>
              <w:rPr>
                <w:rFonts w:ascii="宋体" w:eastAsia="宋体" w:hAnsi="宋体" w:cs="宋体"/>
                <w:b w:val="0"/>
                <w:i w:val="0"/>
                <w:color w:val="000000"/>
                <w:sz w:val="14"/>
              </w:rPr>
              <w:t xml:space="preserve">335,160.00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2110104</w:t>
            </w:r>
          </w:p>
        </w:tc>
        <w:tc>
          <w:tcPr>
            <w:tcW w:w="5240" w:type="dxa"/>
            <w:tcBorders/>
            <w:vAlign w:val="center"/>
          </w:tcPr>
          <w:p>
            <w:pPr>
              <w:snapToGrid w:val="0"/>
              <w:jc w:val="left"/>
            </w:pPr>
            <w:r>
              <w:rPr>
                <w:rFonts w:ascii="宋体" w:eastAsia="宋体" w:hAnsi="宋体" w:cs="宋体"/>
                <w:b w:val="0"/>
                <w:i w:val="0"/>
                <w:color w:val="000000"/>
                <w:sz w:val="14"/>
              </w:rPr>
              <w:t xml:space="preserve">生态环境保护宣传</w:t>
            </w:r>
          </w:p>
        </w:tc>
        <w:tc>
          <w:tcPr>
            <w:tcW w:w="116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2110104</w:t>
            </w:r>
          </w:p>
        </w:tc>
        <w:tc>
          <w:tcPr>
            <w:tcW w:w="5240" w:type="dxa"/>
            <w:tcBorders/>
            <w:vAlign w:val="center"/>
          </w:tcPr>
          <w:p>
            <w:pPr>
              <w:snapToGrid w:val="0"/>
              <w:jc w:val="left"/>
            </w:pPr>
            <w:r>
              <w:rPr>
                <w:rFonts w:ascii="宋体" w:eastAsia="宋体" w:hAnsi="宋体" w:cs="宋体"/>
                <w:b w:val="0"/>
                <w:i w:val="0"/>
                <w:color w:val="000000"/>
                <w:sz w:val="14"/>
              </w:rPr>
              <w:t xml:space="preserve">”生态城市 美丽天津“建设宣传及能力建设提升项目</w:t>
            </w:r>
          </w:p>
        </w:tc>
        <w:tc>
          <w:tcPr>
            <w:tcW w:w="116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snapToGrid w:val="0"/>
              <w:jc w:val="right"/>
            </w:pPr>
            <w:r>
              <w:rPr>
                <w:rFonts w:ascii="宋体" w:eastAsia="宋体" w:hAnsi="宋体" w:cs="宋体"/>
                <w:b w:val="0"/>
                <w:i w:val="0"/>
                <w:color w:val="000000"/>
                <w:sz w:val="14"/>
              </w:rPr>
              <w:t xml:space="preserve">295,000.00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40,160.00</w:t>
            </w:r>
          </w:p>
        </w:tc>
        <w:tc>
          <w:tcPr>
            <w:tcW w:w="1240" w:type="dxa"/>
            <w:tcBorders/>
            <w:vAlign w:val="center"/>
          </w:tcPr>
          <w:p>
            <w:pPr>
              <w:snapToGrid w:val="0"/>
              <w:jc w:val="right"/>
            </w:pPr>
            <w:r>
              <w:rPr>
                <w:rFonts w:ascii="宋体" w:eastAsia="宋体" w:hAnsi="宋体" w:cs="宋体"/>
                <w:b w:val="0"/>
                <w:i w:val="0"/>
                <w:color w:val="000000"/>
                <w:sz w:val="14"/>
              </w:rPr>
              <w:t xml:space="preserve">40,160.00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2024年抚恤金</w:t>
            </w:r>
          </w:p>
        </w:tc>
        <w:tc>
          <w:tcPr>
            <w:tcW w:w="1160" w:type="dxa"/>
            <w:tcBorders/>
            <w:vAlign w:val="center"/>
          </w:tcPr>
          <w:p>
            <w:pPr>
              <w:snapToGrid w:val="0"/>
              <w:jc w:val="right"/>
            </w:pPr>
            <w:r>
              <w:rPr>
                <w:rFonts w:ascii="宋体" w:eastAsia="宋体" w:hAnsi="宋体" w:cs="宋体"/>
                <w:b w:val="0"/>
                <w:i w:val="0"/>
                <w:color w:val="000000"/>
                <w:sz w:val="14"/>
              </w:rPr>
              <w:t xml:space="preserve">40,160.00</w:t>
            </w:r>
          </w:p>
        </w:tc>
        <w:tc>
          <w:tcPr>
            <w:tcW w:w="1240" w:type="dxa"/>
            <w:tcBorders/>
            <w:vAlign w:val="center"/>
          </w:tcPr>
          <w:p>
            <w:pPr>
              <w:snapToGrid w:val="0"/>
              <w:jc w:val="right"/>
            </w:pPr>
            <w:r>
              <w:rPr>
                <w:rFonts w:ascii="宋体" w:eastAsia="宋体" w:hAnsi="宋体" w:cs="宋体"/>
                <w:b w:val="0"/>
                <w:i w:val="0"/>
                <w:color w:val="000000"/>
                <w:sz w:val="14"/>
              </w:rPr>
              <w:t xml:space="preserve">40,160.00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w:t>
            </w:r>
          </w:p>
        </w:tc>
        <w:tc>
          <w:tcPr>
            <w:tcW w:w="5240" w:type="dxa"/>
            <w:tcBorders/>
            <w:vAlign w:val="center"/>
          </w:tcPr>
          <w:p>
            <w:pPr>
              <w:snapToGrid w:val="0"/>
              <w:jc w:val="left"/>
            </w:pPr>
            <w:r>
              <w:rPr>
                <w:rFonts w:ascii="宋体" w:eastAsia="宋体" w:hAnsi="宋体" w:cs="宋体"/>
                <w:b w:val="0"/>
                <w:i w:val="0"/>
                <w:color w:val="000000"/>
                <w:sz w:val="14"/>
              </w:rPr>
              <w:t xml:space="preserve">污染减排</w:t>
            </w:r>
          </w:p>
        </w:tc>
        <w:tc>
          <w:tcPr>
            <w:tcW w:w="116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2111101</w:t>
            </w:r>
          </w:p>
        </w:tc>
        <w:tc>
          <w:tcPr>
            <w:tcW w:w="5240" w:type="dxa"/>
            <w:tcBorders/>
            <w:vAlign w:val="center"/>
          </w:tcPr>
          <w:p>
            <w:pPr>
              <w:snapToGrid w:val="0"/>
              <w:jc w:val="left"/>
            </w:pPr>
            <w:r>
              <w:rPr>
                <w:rFonts w:ascii="宋体" w:eastAsia="宋体" w:hAnsi="宋体" w:cs="宋体"/>
                <w:b w:val="0"/>
                <w:i w:val="0"/>
                <w:color w:val="000000"/>
                <w:sz w:val="14"/>
              </w:rPr>
              <w:t xml:space="preserve">生态环境监测与信息</w:t>
            </w:r>
          </w:p>
        </w:tc>
        <w:tc>
          <w:tcPr>
            <w:tcW w:w="116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snapToGrid w:val="0"/>
              <w:jc w:val="right"/>
            </w:pPr>
            <w:r>
              <w:rPr>
                <w:rFonts w:ascii="宋体" w:eastAsia="宋体" w:hAnsi="宋体" w:cs="宋体"/>
                <w:b w:val="0"/>
                <w:i w:val="0"/>
                <w:color w:val="000000"/>
                <w:sz w:val="14"/>
              </w:rPr>
              <w:t xml:space="preserve">4,959,811.13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2111101</w:t>
            </w:r>
          </w:p>
        </w:tc>
        <w:tc>
          <w:tcPr>
            <w:tcW w:w="5240" w:type="dxa"/>
            <w:tcBorders/>
            <w:vAlign w:val="center"/>
          </w:tcPr>
          <w:p>
            <w:pPr>
              <w:snapToGrid w:val="0"/>
              <w:jc w:val="left"/>
            </w:pPr>
            <w:r>
              <w:rPr>
                <w:rFonts w:ascii="宋体" w:eastAsia="宋体" w:hAnsi="宋体" w:cs="宋体"/>
                <w:b w:val="0"/>
                <w:i w:val="0"/>
                <w:color w:val="000000"/>
                <w:sz w:val="14"/>
              </w:rPr>
              <w:t xml:space="preserve">天津市生态环境信息网络、设备及系统运行维护</w:t>
            </w:r>
          </w:p>
        </w:tc>
        <w:tc>
          <w:tcPr>
            <w:tcW w:w="1160" w:type="dxa"/>
            <w:tcBorders/>
            <w:vAlign w:val="center"/>
          </w:tcPr>
          <w:p>
            <w:pPr>
              <w:snapToGrid w:val="0"/>
              <w:jc w:val="right"/>
            </w:pPr>
            <w:r>
              <w:rPr>
                <w:rFonts w:ascii="宋体" w:eastAsia="宋体" w:hAnsi="宋体" w:cs="宋体"/>
                <w:b w:val="0"/>
                <w:i w:val="0"/>
                <w:color w:val="000000"/>
                <w:sz w:val="14"/>
              </w:rPr>
              <w:t xml:space="preserve">3,043,200.00</w:t>
            </w:r>
          </w:p>
        </w:tc>
        <w:tc>
          <w:tcPr>
            <w:tcW w:w="1240" w:type="dxa"/>
            <w:tcBorders/>
            <w:vAlign w:val="center"/>
          </w:tcPr>
          <w:p>
            <w:pPr>
              <w:snapToGrid w:val="0"/>
              <w:jc w:val="right"/>
            </w:pPr>
            <w:r>
              <w:rPr>
                <w:rFonts w:ascii="宋体" w:eastAsia="宋体" w:hAnsi="宋体" w:cs="宋体"/>
                <w:b w:val="0"/>
                <w:i w:val="0"/>
                <w:color w:val="000000"/>
                <w:sz w:val="14"/>
              </w:rPr>
              <w:t xml:space="preserve">3,043,200.00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2111101</w:t>
            </w:r>
          </w:p>
        </w:tc>
        <w:tc>
          <w:tcPr>
            <w:tcW w:w="5240" w:type="dxa"/>
            <w:tcBorders/>
            <w:vAlign w:val="center"/>
          </w:tcPr>
          <w:p>
            <w:pPr>
              <w:snapToGrid w:val="0"/>
              <w:jc w:val="left"/>
            </w:pPr>
            <w:r>
              <w:rPr>
                <w:rFonts w:ascii="宋体" w:eastAsia="宋体" w:hAnsi="宋体" w:cs="宋体"/>
                <w:b w:val="0"/>
                <w:i w:val="0"/>
                <w:color w:val="000000"/>
                <w:sz w:val="14"/>
              </w:rPr>
              <w:t xml:space="preserve">环境应急与事故调查</w:t>
            </w:r>
          </w:p>
        </w:tc>
        <w:tc>
          <w:tcPr>
            <w:tcW w:w="1160" w:type="dxa"/>
            <w:tcBorders/>
            <w:vAlign w:val="center"/>
          </w:tcPr>
          <w:p>
            <w:pPr>
              <w:snapToGrid w:val="0"/>
              <w:jc w:val="right"/>
            </w:pPr>
            <w:r>
              <w:rPr>
                <w:rFonts w:ascii="宋体" w:eastAsia="宋体" w:hAnsi="宋体" w:cs="宋体"/>
                <w:b w:val="0"/>
                <w:i w:val="0"/>
                <w:color w:val="000000"/>
                <w:sz w:val="14"/>
              </w:rPr>
              <w:t xml:space="preserve">175,611.13</w:t>
            </w:r>
          </w:p>
        </w:tc>
        <w:tc>
          <w:tcPr>
            <w:tcW w:w="1240" w:type="dxa"/>
            <w:tcBorders/>
            <w:vAlign w:val="center"/>
          </w:tcPr>
          <w:p>
            <w:pPr>
              <w:snapToGrid w:val="0"/>
              <w:jc w:val="right"/>
            </w:pPr>
            <w:r>
              <w:rPr>
                <w:rFonts w:ascii="宋体" w:eastAsia="宋体" w:hAnsi="宋体" w:cs="宋体"/>
                <w:b w:val="0"/>
                <w:i w:val="0"/>
                <w:color w:val="000000"/>
                <w:sz w:val="14"/>
              </w:rPr>
              <w:t xml:space="preserve">175,611.13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2111101</w:t>
            </w:r>
          </w:p>
        </w:tc>
        <w:tc>
          <w:tcPr>
            <w:tcW w:w="5240" w:type="dxa"/>
            <w:tcBorders/>
            <w:vAlign w:val="center"/>
          </w:tcPr>
          <w:p>
            <w:pPr>
              <w:snapToGrid w:val="0"/>
              <w:jc w:val="left"/>
            </w:pPr>
            <w:r>
              <w:rPr>
                <w:rFonts w:ascii="宋体" w:eastAsia="宋体" w:hAnsi="宋体" w:cs="宋体"/>
                <w:b w:val="0"/>
                <w:i w:val="0"/>
                <w:color w:val="000000"/>
                <w:sz w:val="14"/>
              </w:rPr>
              <w:t xml:space="preserve">天津市生态环境信息网络设备更新改造项目</w:t>
            </w:r>
          </w:p>
        </w:tc>
        <w:tc>
          <w:tcPr>
            <w:tcW w:w="1160" w:type="dxa"/>
            <w:tcBorders/>
            <w:vAlign w:val="center"/>
          </w:tcPr>
          <w:p>
            <w:pPr>
              <w:snapToGrid w:val="0"/>
              <w:jc w:val="right"/>
            </w:pPr>
            <w:r>
              <w:rPr>
                <w:rFonts w:ascii="宋体" w:eastAsia="宋体" w:hAnsi="宋体" w:cs="宋体"/>
                <w:b w:val="0"/>
                <w:i w:val="0"/>
                <w:color w:val="000000"/>
                <w:sz w:val="14"/>
              </w:rPr>
              <w:t xml:space="preserve">1,741,000.00</w:t>
            </w:r>
          </w:p>
        </w:tc>
        <w:tc>
          <w:tcPr>
            <w:tcW w:w="1240" w:type="dxa"/>
            <w:tcBorders/>
            <w:vAlign w:val="center"/>
          </w:tcPr>
          <w:p>
            <w:pPr>
              <w:snapToGrid w:val="0"/>
              <w:jc w:val="right"/>
            </w:pPr>
            <w:r>
              <w:rPr>
                <w:rFonts w:ascii="宋体" w:eastAsia="宋体" w:hAnsi="宋体" w:cs="宋体"/>
                <w:b w:val="0"/>
                <w:i w:val="0"/>
                <w:color w:val="000000"/>
                <w:sz w:val="14"/>
              </w:rPr>
              <w:t xml:space="preserve">1,741,000.00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天津市环境应急与事故调查中心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17,703,277.57</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减少2,378,238.57元，下降11.843%</w:t>
      </w:r>
      <w:r>
        <w:rPr>
          <w:rFonts w:eastAsia="仿宋_GB2312" w:hint="eastAsia"/>
          <w:sz w:val="30"/>
          <w:szCs w:val="30"/>
        </w:rPr>
        <w:t xml:space="preserve">，主要原因是</w:t>
      </w:r>
      <w:r>
        <w:rPr>
          <w:rFonts w:eastAsia="仿宋_GB2312" w:hint="eastAsia"/>
          <w:sz w:val="30"/>
          <w:szCs w:val="30"/>
        </w:rPr>
        <w:t xml:space="preserve">填报口径调整，人员增减变动及项目经费减少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一般公共预算财政拨款收入17,699,131.95元、其他收入4,145.62元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一般公共服务支出6,682.00元、社会保障和就业支出1,419,100.00元、卫生健康支出643,663.43元、节能环保支出15,630,704.69元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天津市环境应急与事故调查中心</w:t>
      </w:r>
      <w:r>
        <w:rPr>
          <w:rFonts w:eastAsia="仿宋_GB2312" w:hint="eastAsia"/>
          <w:sz w:val="30"/>
          <w:szCs w:val="30"/>
        </w:rPr>
        <w:t xml:space="preserve">2024年度本年收入合计</w:t>
      </w:r>
      <w:r>
        <w:rPr>
          <w:rFonts w:eastAsia="仿宋_GB2312" w:hint="eastAsia"/>
          <w:sz w:val="30"/>
          <w:szCs w:val="30"/>
        </w:rPr>
        <w:t xml:space="preserve">17,703,277.57</w:t>
      </w:r>
      <w:r>
        <w:rPr>
          <w:rFonts w:eastAsia="仿宋_GB2312" w:hint="eastAsia"/>
          <w:sz w:val="30"/>
          <w:szCs w:val="30"/>
        </w:rPr>
        <w:t xml:space="preserve">元，与2023年度相比</w:t>
      </w:r>
      <w:r>
        <w:rPr>
          <w:rFonts w:eastAsia="仿宋_GB2312" w:hint="eastAsia"/>
          <w:sz w:val="30"/>
          <w:szCs w:val="30"/>
        </w:rPr>
        <w:t xml:space="preserve">减少1,409,188.99元，</w:t>
      </w:r>
      <w:r>
        <w:rPr>
          <w:rFonts w:eastAsia="仿宋_GB2312" w:hint="eastAsia"/>
          <w:sz w:val="30"/>
          <w:szCs w:val="30"/>
        </w:rPr>
        <w:t xml:space="preserve">主要原因是</w:t>
      </w:r>
      <w:r>
        <w:rPr>
          <w:rFonts w:eastAsia="仿宋_GB2312" w:hint="eastAsia"/>
          <w:sz w:val="30"/>
          <w:szCs w:val="30"/>
        </w:rPr>
        <w:t xml:space="preserve">人员增减变动及项目经费减少</w:t>
      </w:r>
      <w:r>
        <w:rPr>
          <w:rFonts w:eastAsia="仿宋_GB2312" w:hint="eastAsia"/>
          <w:sz w:val="30"/>
          <w:szCs w:val="30"/>
        </w:rPr>
        <w:t xml:space="preserve">。其中：</w:t>
      </w:r>
      <w:r>
        <w:rPr>
          <w:rFonts w:eastAsia="仿宋_GB2312" w:hint="eastAsia"/>
          <w:sz w:val="30"/>
          <w:szCs w:val="30"/>
        </w:rPr>
        <w:t xml:space="preserve">一般公共预算财政拨款收入17,699,131.95元，占99.977%；其他收入4,145.62元，占0.023%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天津市环境应急与事故调查中心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17,700,150.12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减少1,410,954.30元，</w:t>
      </w:r>
      <w:r>
        <w:rPr>
          <w:rFonts w:eastAsia="仿宋_GB2312" w:hint="eastAsia"/>
          <w:sz w:val="30"/>
          <w:szCs w:val="30"/>
        </w:rPr>
        <w:t xml:space="preserve">主要原因是</w:t>
      </w:r>
      <w:r>
        <w:rPr>
          <w:rFonts w:eastAsia="仿宋_GB2312" w:hint="eastAsia"/>
          <w:sz w:val="30"/>
          <w:szCs w:val="30"/>
        </w:rPr>
        <w:t xml:space="preserve">人员增减变动及项目经费减少</w:t>
      </w:r>
      <w:r>
        <w:rPr>
          <w:rFonts w:eastAsia="仿宋_GB2312" w:hint="eastAsia"/>
          <w:sz w:val="30"/>
          <w:szCs w:val="30"/>
        </w:rPr>
        <w:t xml:space="preserve">。其中：</w:t>
      </w:r>
      <w:r>
        <w:rPr>
          <w:rFonts w:eastAsia="仿宋_GB2312" w:hint="eastAsia"/>
          <w:sz w:val="30"/>
          <w:szCs w:val="30"/>
        </w:rPr>
        <w:t xml:space="preserve">基本支出12,405,178.99元，占70.085%；项目支出5,294,971.13元，占29.915%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天津市环境应急与事故调查中心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17,699,131.95</w:t>
      </w:r>
      <w:r>
        <w:rPr>
          <w:rFonts w:eastAsia="仿宋_GB2312" w:hint="eastAsia"/>
          <w:sz w:val="30"/>
          <w:szCs w:val="30"/>
        </w:rPr>
        <w:t xml:space="preserve">元。与2023年度相比，财政拨款收、支总计各</w:t>
      </w:r>
      <w:r>
        <w:rPr>
          <w:rFonts w:eastAsia="仿宋_GB2312" w:hint="eastAsia"/>
          <w:sz w:val="30"/>
          <w:szCs w:val="30"/>
        </w:rPr>
        <w:t xml:space="preserve">减少1,411,316.48元，下降7.385%，</w:t>
      </w:r>
      <w:r>
        <w:rPr>
          <w:rFonts w:eastAsia="仿宋_GB2312" w:hint="eastAsia"/>
          <w:sz w:val="30"/>
          <w:szCs w:val="30"/>
        </w:rPr>
        <w:t xml:space="preserve">主要原因是</w:t>
      </w:r>
      <w:r>
        <w:rPr>
          <w:rFonts w:eastAsia="仿宋_GB2312" w:hint="eastAsia"/>
          <w:sz w:val="30"/>
          <w:szCs w:val="30"/>
        </w:rPr>
        <w:t xml:space="preserve">人员增减变动及项目经费减少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一般公共预算财政拨款17,699,131.95元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一般公共服务支出6,682.00元、社会保障和就业支出1,419,100.00元、卫生健康支出643,663.43元、节能环保支出15,629,686.52元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天津市环境应急与事故调查中心2024年度部门决算一般公共预算财政拨款支出合计17,699,131.95元，占本年支出合计的99.994%。与2023年度相比，一般公共预算财政拨款支出</w:t>
      </w:r>
      <w:r>
        <w:rPr>
          <w:rFonts w:eastAsia="仿宋_GB2312" w:hint="eastAsia"/>
          <w:sz w:val="30"/>
          <w:szCs w:val="30"/>
        </w:rPr>
        <w:t xml:space="preserve">减少1,411,096.47元</w:t>
      </w:r>
      <w:r>
        <w:rPr>
          <w:rFonts w:eastAsia="仿宋_GB2312" w:hint="eastAsia"/>
          <w:sz w:val="30"/>
          <w:szCs w:val="30"/>
        </w:rPr>
        <w:t xml:space="preserve">，下降7.384%</w:t>
      </w:r>
      <w:r>
        <w:rPr>
          <w:rFonts w:eastAsia="仿宋_GB2312" w:hint="eastAsia"/>
          <w:sz w:val="30"/>
          <w:szCs w:val="30"/>
        </w:rPr>
        <w:t xml:space="preserve">，主要原因是人员增减变动及项目经费减少。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2024年度一般公共预算财政拨款支出17,699,131.95元，主要用于以下方面：</w:t>
      </w:r>
      <w:r>
        <w:rPr>
          <w:rFonts w:eastAsia="仿宋_GB2312" w:hint="eastAsia"/>
          <w:sz w:val="30"/>
          <w:szCs w:val="30"/>
        </w:rPr>
        <w:t xml:space="preserve">一般公共服务支出（类）支出6,682.00元，占0.038%,社会保障和就业支出（类）支出1,419,100.00元，占8.018%,卫生健康支出（类）支出643,663.43元，占3.637%,节能环保支出（类）支出15,629,686.52元，占88.308%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2024年度一般公共预算财政拨款支出年初预算为17,849,000.00元，支出决算为17,699,131.95元</w:t>
      </w:r>
      <w:r>
        <w:rPr>
          <w:rFonts w:eastAsia="仿宋_GB2312" w:hint="eastAsia"/>
          <w:sz w:val="30"/>
          <w:szCs w:val="30"/>
        </w:rPr>
        <w:t xml:space="preserve">，完成年初预算的99.160%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1.一般公共服务支出（类）人大事务（款）机关服务（项）年初预算为0.00元，支出决算为6,682.00元，决算数大于预算数的主要原因是：根据实际工作需求，调整预算。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基本养老保险缴费支出（项）年初预算为767,000.00元，支出决算为767,000.00元，完成年初预算的100.000%，决算数与预算数持平的主要原因是：严格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职业年金缴费支出（项）年初预算为383,000.00元，支出决算为652,100.00元，完成年初预算的170.261%，决算数大于预算数的主要原因是：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4.卫生健康支出（类）行政事业单位医疗（款）事业单位医疗（项）年初预算为479,000.00元，支出决算为479,000.00元，完成年初预算的100.000%，决算数与预算数持平的主要原因是：严格按预算执行。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5.卫生健康支出（类）行政事业单位医疗（款）其他行政事业单位医疗支出（项）年初预算为187,000.00元，支出决算为164,663.43元，完成年初预算的88.055%，决算数小于预算数的主要原因是：人员增减变动。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6.节能环保支出（类）环境保护管理事务（款）机关服务（项）年初预算为10,583,000.00元，支出决算为10,334,715.39元，完成年初预算的97.654%，决算数小于预算数的主要原因是：人员增减变动。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节能环保支出（类）环境保护管理事务（款）生态环境保护宣传（项）年初预算为300,000.00元，支出决算为295,000.00元，完成年初预算的98.333%，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8.节能环保支出（类）环境保护管理事务（款）其他环境保护管理事务支出（项）年初预算为0.00元，支出决算为40,160.00元，决算数大于预算数的主要原因是：追加抚恤金。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9.节能环保支出（类）污染减排（款）生态环境监测与信息（项）年初预算为5,150,000.00元，支出决算为4,959,811.13元，完成年初预算的96.307%，决算数小于预算数的主要原因是：按照实际招标金额，据实列支资金。</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天津市环境应急与事故调查中心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12,404,160.82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减少164,921.89元，</w:t>
      </w:r>
      <w:r>
        <w:rPr>
          <w:rFonts w:eastAsia="仿宋_GB2312" w:hint="eastAsia"/>
          <w:sz w:val="30"/>
          <w:szCs w:val="30"/>
        </w:rPr>
        <w:t xml:space="preserve">主要原因是</w:t>
      </w:r>
      <w:r>
        <w:rPr>
          <w:rFonts w:eastAsia="仿宋_GB2312" w:hint="eastAsia"/>
          <w:sz w:val="30"/>
          <w:szCs w:val="30"/>
        </w:rPr>
        <w:t xml:space="preserve">人员增减变动</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人员经费11,301,768.75元，主要包括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公用经费1,102,392.07元，主要包括</w:t>
      </w:r>
      <w:r>
        <w:rPr>
          <w:rFonts w:eastAsia="仿宋_GB2312" w:hint="eastAsia"/>
          <w:sz w:val="30"/>
          <w:szCs w:val="30"/>
        </w:rPr>
        <w:t xml:space="preserve">办公费、印刷费、咨询费、手续费、水费、电费、邮电费、取暖费、物业管理费、差旅费、维修（护）费、培训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天津市环境应急与事故调查中心2024年度无政府性基金预算财政拨款收入、支出和结转结余。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天津市环境应急与事故调查中心2024年度无国有资本经营预算财政拨款收入、支出和结转结余。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62,000.00</w:t>
      </w:r>
      <w:r>
        <w:rPr>
          <w:rFonts w:eastAsia="仿宋_GB2312" w:hint="eastAsia"/>
          <w:sz w:val="30"/>
          <w:szCs w:val="30"/>
        </w:rPr>
        <w:t xml:space="preserve">元，支出决算</w:t>
      </w:r>
      <w:r>
        <w:rPr>
          <w:rFonts w:eastAsia="仿宋_GB2312" w:hint="eastAsia"/>
          <w:sz w:val="30"/>
          <w:szCs w:val="30"/>
        </w:rPr>
        <w:t xml:space="preserve">57,370.61</w:t>
      </w:r>
      <w:r>
        <w:rPr>
          <w:rFonts w:eastAsia="仿宋_GB2312" w:hint="eastAsia"/>
          <w:sz w:val="30"/>
          <w:szCs w:val="30"/>
        </w:rPr>
        <w:t xml:space="preserve">元，与2024年预算相比</w:t>
      </w:r>
      <w:r>
        <w:rPr>
          <w:rFonts w:eastAsia="仿宋_GB2312" w:hint="eastAsia"/>
          <w:sz w:val="30"/>
          <w:szCs w:val="30"/>
        </w:rPr>
        <w:t xml:space="preserve">减少4,629.39元</w:t>
      </w:r>
      <w:r>
        <w:rPr>
          <w:rFonts w:eastAsia="仿宋_GB2312" w:hint="eastAsia"/>
          <w:sz w:val="30"/>
          <w:szCs w:val="30"/>
        </w:rPr>
        <w:t xml:space="preserve">，完成预算的92.533%</w:t>
      </w:r>
      <w:r>
        <w:rPr>
          <w:rFonts w:eastAsia="仿宋_GB2312" w:hint="eastAsia"/>
          <w:sz w:val="30"/>
          <w:szCs w:val="30"/>
        </w:rPr>
        <w:t xml:space="preserve">；</w:t>
      </w:r>
      <w:r>
        <w:rPr>
          <w:rFonts w:eastAsia="仿宋_GB2312" w:hint="eastAsia"/>
          <w:sz w:val="30"/>
          <w:szCs w:val="30"/>
        </w:rPr>
        <w:t xml:space="preserve">支出决算较上年减少5,368.69元</w:t>
      </w:r>
      <w:r>
        <w:rPr>
          <w:rFonts w:eastAsia="仿宋_GB2312" w:hint="eastAsia"/>
          <w:sz w:val="30"/>
          <w:szCs w:val="30"/>
        </w:rPr>
        <w:t xml:space="preserve">，下降8.557%</w:t>
      </w:r>
      <w:r>
        <w:rPr>
          <w:rFonts w:eastAsia="仿宋_GB2312" w:hint="eastAsia"/>
          <w:sz w:val="30"/>
          <w:szCs w:val="30"/>
        </w:rPr>
        <w:t xml:space="preserve">。</w:t>
      </w:r>
      <w:r>
        <w:rPr>
          <w:rFonts w:eastAsia="仿宋_GB2312" w:hint="eastAsia"/>
          <w:sz w:val="30"/>
          <w:szCs w:val="30"/>
        </w:rPr>
        <w:t xml:space="preserve">决算数小于预算数的主要原因是厉行节约，落实过紧日子思想，合理安排三公支出，压减“三公”经费支出；</w:t>
      </w:r>
      <w:r>
        <w:rPr>
          <w:rFonts w:eastAsia="仿宋_GB2312" w:hint="eastAsia"/>
          <w:sz w:val="30"/>
          <w:szCs w:val="30"/>
        </w:rPr>
        <w:t xml:space="preserve">决算数较上年减少的主要原因是厉行节约，落实过紧日子思想，合理安排三公支出，压减“三公”经费支出。</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决算数与预算数持平的主要原因是我单位无出国（境）计划；</w:t>
      </w:r>
      <w:r>
        <w:rPr>
          <w:rFonts w:eastAsia="仿宋_GB2312" w:hint="eastAsia"/>
          <w:sz w:val="30"/>
          <w:szCs w:val="30"/>
        </w:rPr>
        <w:t xml:space="preserve">决算数较上年持平的主要原因是我单位无出国（境）计划。</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58,000.00</w:t>
      </w:r>
      <w:r>
        <w:rPr>
          <w:rFonts w:eastAsia="仿宋_GB2312" w:hint="eastAsia"/>
          <w:sz w:val="30"/>
          <w:szCs w:val="30"/>
        </w:rPr>
        <w:t xml:space="preserve">元，支出决算</w:t>
      </w:r>
      <w:r>
        <w:rPr>
          <w:rFonts w:eastAsia="仿宋_GB2312" w:hint="eastAsia"/>
          <w:sz w:val="30"/>
          <w:szCs w:val="30"/>
        </w:rPr>
        <w:t xml:space="preserve">57,370.61</w:t>
      </w:r>
      <w:r>
        <w:rPr>
          <w:rFonts w:eastAsia="仿宋_GB2312" w:hint="eastAsia"/>
          <w:sz w:val="30"/>
          <w:szCs w:val="30"/>
        </w:rPr>
        <w:t xml:space="preserve">元，与预算相比</w:t>
      </w:r>
      <w:r>
        <w:rPr>
          <w:rFonts w:eastAsia="仿宋_GB2312" w:hint="eastAsia"/>
          <w:sz w:val="30"/>
          <w:szCs w:val="30"/>
        </w:rPr>
        <w:t xml:space="preserve">减少629.39元</w:t>
      </w:r>
      <w:r>
        <w:rPr>
          <w:rFonts w:eastAsia="仿宋_GB2312" w:hint="eastAsia"/>
          <w:sz w:val="30"/>
          <w:szCs w:val="30"/>
        </w:rPr>
        <w:t xml:space="preserve">，完成预算的98.915%</w:t>
      </w:r>
      <w:r>
        <w:rPr>
          <w:rFonts w:eastAsia="仿宋_GB2312" w:hint="eastAsia"/>
          <w:sz w:val="30"/>
          <w:szCs w:val="30"/>
        </w:rPr>
        <w:t xml:space="preserve">；</w:t>
      </w:r>
      <w:r>
        <w:rPr>
          <w:rFonts w:eastAsia="仿宋_GB2312" w:hint="eastAsia"/>
          <w:sz w:val="30"/>
          <w:szCs w:val="30"/>
        </w:rPr>
        <w:t xml:space="preserve">支出决算较上年减少5,368.69元</w:t>
      </w:r>
      <w:r>
        <w:rPr>
          <w:rFonts w:eastAsia="仿宋_GB2312" w:hint="eastAsia"/>
          <w:sz w:val="30"/>
          <w:szCs w:val="30"/>
        </w:rPr>
        <w:t xml:space="preserve">，下降8.557%</w:t>
      </w:r>
      <w:r>
        <w:rPr>
          <w:rFonts w:eastAsia="仿宋_GB2312" w:hint="eastAsia"/>
          <w:sz w:val="30"/>
          <w:szCs w:val="30"/>
        </w:rPr>
        <w:t xml:space="preserve">。</w:t>
      </w:r>
      <w:r>
        <w:rPr>
          <w:rFonts w:eastAsia="仿宋_GB2312" w:hint="eastAsia"/>
          <w:sz w:val="30"/>
          <w:szCs w:val="30"/>
        </w:rPr>
        <w:t xml:space="preserve">决算数小于预算数的主要原因是厉行节约，合理管控公车使用，压减运维支出；</w:t>
      </w:r>
      <w:r>
        <w:rPr>
          <w:rFonts w:eastAsia="仿宋_GB2312" w:hint="eastAsia"/>
          <w:sz w:val="30"/>
          <w:szCs w:val="30"/>
        </w:rPr>
        <w:t xml:space="preserve">决算数较上年减少的主要原因是厉行节约，合理管控公车使用，压减运维支出。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58,000.00</w:t>
      </w:r>
      <w:r>
        <w:rPr>
          <w:rFonts w:eastAsia="仿宋_GB2312" w:hint="eastAsia"/>
          <w:sz w:val="30"/>
          <w:szCs w:val="30"/>
        </w:rPr>
        <w:t xml:space="preserve">元，支出决算</w:t>
      </w:r>
      <w:r>
        <w:rPr>
          <w:rFonts w:eastAsia="仿宋_GB2312" w:hint="eastAsia"/>
          <w:sz w:val="30"/>
          <w:szCs w:val="30"/>
        </w:rPr>
        <w:t xml:space="preserve">57,370.61</w:t>
      </w:r>
      <w:r>
        <w:rPr>
          <w:rFonts w:eastAsia="仿宋_GB2312" w:hint="eastAsia"/>
          <w:sz w:val="30"/>
          <w:szCs w:val="30"/>
        </w:rPr>
        <w:t xml:space="preserve">元，与预算相比</w:t>
      </w:r>
      <w:r>
        <w:rPr>
          <w:rFonts w:eastAsia="仿宋_GB2312" w:hint="eastAsia"/>
          <w:sz w:val="30"/>
          <w:szCs w:val="30"/>
        </w:rPr>
        <w:t xml:space="preserve">减少629.39元</w:t>
      </w:r>
      <w:r>
        <w:rPr>
          <w:rFonts w:eastAsia="仿宋_GB2312" w:hint="eastAsia"/>
          <w:sz w:val="30"/>
          <w:szCs w:val="30"/>
        </w:rPr>
        <w:t xml:space="preserve">，完成预算的98.915%</w:t>
      </w:r>
      <w:r>
        <w:rPr>
          <w:rFonts w:eastAsia="仿宋_GB2312" w:hint="eastAsia"/>
          <w:sz w:val="30"/>
          <w:szCs w:val="30"/>
        </w:rPr>
        <w:t xml:space="preserve">；</w:t>
      </w:r>
      <w:r>
        <w:rPr>
          <w:rFonts w:eastAsia="仿宋_GB2312" w:hint="eastAsia"/>
          <w:sz w:val="30"/>
          <w:szCs w:val="30"/>
        </w:rPr>
        <w:t xml:space="preserve">支出决算较上年减少5,368.69元</w:t>
      </w:r>
      <w:r>
        <w:rPr>
          <w:rFonts w:eastAsia="仿宋_GB2312" w:hint="eastAsia"/>
          <w:sz w:val="30"/>
          <w:szCs w:val="30"/>
        </w:rPr>
        <w:t xml:space="preserve">，下降8.557%</w:t>
      </w:r>
      <w:r>
        <w:rPr>
          <w:rFonts w:eastAsia="仿宋_GB2312" w:hint="eastAsia"/>
          <w:sz w:val="30"/>
          <w:szCs w:val="30"/>
        </w:rPr>
        <w:t xml:space="preserve">。</w:t>
      </w:r>
      <w:r>
        <w:rPr>
          <w:rFonts w:eastAsia="仿宋_GB2312" w:hint="eastAsia"/>
          <w:sz w:val="30"/>
          <w:szCs w:val="30"/>
        </w:rPr>
        <w:t xml:space="preserve">决算数小于预算数的主要原因是厉行节约，合理管控公车使用，压减运维支出；</w:t>
      </w:r>
      <w:r>
        <w:rPr>
          <w:rFonts w:eastAsia="仿宋_GB2312" w:hint="eastAsia"/>
          <w:sz w:val="30"/>
          <w:szCs w:val="30"/>
        </w:rPr>
        <w:t xml:space="preserve">决算数较上年减少的主要原因是厉行节约，合理管控公车使用，压减运维支出。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6</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4,000.00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减少4,000.00元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决算数小于预算数的主要原因是厉行节约，合理安排公务接待活动，严控公务接待支出；</w:t>
      </w:r>
      <w:r>
        <w:rPr>
          <w:rFonts w:eastAsia="仿宋_GB2312" w:hint="eastAsia"/>
          <w:sz w:val="30"/>
          <w:szCs w:val="30"/>
        </w:rPr>
        <w:t xml:space="preserve">决算数较上年持平的主要原因是落实过紧日子思想，合理安排公务活动，压减公务接待支出。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天津市环境应急与事故调查中心2024年度无机关运行经费。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环境应急与事故调查中心2024年政府采购支出总额4,640,200.00元，其中：政府采购货物支出1,741,000.00元、政府采购工程支出0.00元、政府采购服务支出2,899,200.00元。授予中小企业合同金额0.00元，占政府采购支出总额的0.000%，其中：授予小微企业合同金额0.00元，占政府采购支出总额的0.000%；货物采购授予中小企业合同金额占货物支出金额的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截至2024年12月31日，天津市环境应急与事故调查中心共有车辆6辆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。单价100万元以上的设备4台（套）。</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根据预算绩效管理要求，天津市环境应急与事故调查中心已对5个2024年度市级项目开展绩效自评，涉及金额5,490,160.00元，自评结果已随部门决算一并公开。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天津市环境应急与事故调查中心不属于乡、镇、街级单位，不涉及公开2024年度教育、医疗卫生、社会保障和就业、住房保障、涉农补贴等民生支出情况。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