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55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23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天津市生态环境局</w:t>
      </w:r>
      <w:bookmarkEnd w:id="0"/>
    </w:p>
    <w:p w14:paraId="3BAFE326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1"/>
          <w:kern w:val="0"/>
          <w:sz w:val="44"/>
          <w:szCs w:val="44"/>
        </w:rPr>
        <w:t>行政处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罚决</w:t>
      </w:r>
      <w:r>
        <w:rPr>
          <w:rFonts w:hint="default" w:ascii="Times New Roman" w:hAnsi="Times New Roman" w:eastAsia="方正小标宋简体" w:cs="Times New Roman"/>
          <w:color w:val="auto"/>
          <w:spacing w:val="1"/>
          <w:kern w:val="0"/>
          <w:sz w:val="44"/>
          <w:szCs w:val="44"/>
        </w:rPr>
        <w:t>定书</w:t>
      </w:r>
    </w:p>
    <w:p w14:paraId="5D29A327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1"/>
          <w:kern w:val="0"/>
          <w:position w:val="-2"/>
          <w:sz w:val="21"/>
          <w:szCs w:val="21"/>
        </w:rPr>
      </w:pPr>
    </w:p>
    <w:p w14:paraId="7ACEBB18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hint="default" w:ascii="Times New Roman" w:hAnsi="Times New Roman" w:eastAsia="仿宋_GB2312" w:cs="Times New Roman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  <w:lang w:val="en-US" w:eastAsia="zh-CN"/>
        </w:rPr>
        <w:t>124</w:t>
      </w:r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  <w:t>号</w:t>
      </w:r>
    </w:p>
    <w:p w14:paraId="49917523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1"/>
          <w:szCs w:val="21"/>
          <w:lang w:val="en-US" w:eastAsia="zh-CN"/>
        </w:rPr>
      </w:pPr>
    </w:p>
    <w:p w14:paraId="4D4393B5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天津通鑫机动车检测有限公司</w:t>
      </w:r>
    </w:p>
    <w:p w14:paraId="25C5A4C0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9112022510429578X1</w:t>
      </w:r>
    </w:p>
    <w:p w14:paraId="58752A08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天津市蓟州区开发区龙山路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1号</w:t>
      </w:r>
    </w:p>
    <w:p w14:paraId="53F2E02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法定代表人：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徐俊智</w:t>
      </w:r>
    </w:p>
    <w:p w14:paraId="62C79BE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你单位环境违法</w:t>
      </w:r>
      <w:r>
        <w:rPr>
          <w:rFonts w:hint="default" w:ascii="Times New Roman" w:hAnsi="Times New Roman" w:eastAsia="仿宋_GB2312" w:cs="Times New Roman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4A9C689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1B99BB5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我局于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日对你单位进行了调查，发现你单位实施了以下环境违法行为：</w:t>
      </w:r>
    </w:p>
    <w:p w14:paraId="73DD1A9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1、2023年9月4日，你单位对津D66380的长城牌柴油车（车辆识别代码LGWCBC171AC012959）进行了检验，并出具了结果为“通过”的《在用车排放检验报告》，报告编号为：120225512309041046310180，检验过程中有目视可见黑烟；</w:t>
      </w:r>
    </w:p>
    <w:p w14:paraId="2C85C11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、2024年2月23日，你单位对津RFM090的江淮牌柴油车（车辆识别代码LJ11RBAC8D8515121）进行了检验，并出具了结果为“通过”的《在用车排放检验报告》，报告编号为：120225512402231035200155，检验过程中有目视可见黑烟。</w:t>
      </w:r>
    </w:p>
    <w:p w14:paraId="5C3C0AA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根据《柴油车污染物排放限值及测量方法(自由加速法及加载减速法)》(GB 3847-2018)第8.2.2条“车辆排放有明显可见烟度或烟度值超过林格曼1级，则判定排放检验不合格。”及《关于执行国家生态环境标准问题的复函》“根据《机动车排放定期检验规范》（HJ 1237-2021）7.5规定，检验过程中车辆排放出现目视可见黑烟或蓝烟，按GB18285和GB 3847判定外观检验不合格。”的规定，上述柴油车排放检验过程中均有目视可见黑烟排放，应判定排放检验不合格。</w:t>
      </w:r>
    </w:p>
    <w:p w14:paraId="7148010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根据你单位提供的《情况说明》，你单位上述2辆柴油车检测费用收取三百元。</w:t>
      </w:r>
    </w:p>
    <w:p w14:paraId="703AEAE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《柴油车污染物排放限值及测量方法（自由加速法及加载减速法）》（GB 3847-2018）、《关于执行国家生态环境标准问题的复函》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你单位提供的上述车辆的《在用车排放检验报告》及对应的检验视频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《情况说明》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2024年7月11日对津D66380、2024年7月12日对津RFM090召回复检合格报告，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等证据为凭。</w:t>
      </w:r>
    </w:p>
    <w:p w14:paraId="1979D05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你单位上述行为违反了《中华人民共和国大气污染防治法》第五十四条第一款的规定，依法应当予以处罚。 </w:t>
      </w:r>
    </w:p>
    <w:p w14:paraId="527BE7B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我局于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日以《天津市生态环境局行政处罚事先告知书》（津市环事告〔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陈述、申辩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。我局于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日向你单位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直接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送达上述文件，你单位逾期未向我局提出陈述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申辩意见。</w:t>
      </w:r>
    </w:p>
    <w:p w14:paraId="709D173A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以上事实，有《天津市生态环境局行政处罚事先告知书》（津市环事告〔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号）及《天津市生态环境局送达回证》等证据为凭。</w:t>
      </w:r>
    </w:p>
    <w:p w14:paraId="19A47431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 w14:paraId="0D356A7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二、责令改正和行政处罚的依据、种类</w:t>
      </w:r>
    </w:p>
    <w:p w14:paraId="69678AD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依据《中华人民共和国大气污染防治法》第一百一十二条第一款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《生态环境行政处罚办法》第九条第一款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规定，我局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78BA847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1.责令你单位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限期30日内改正违法行为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</w:t>
      </w:r>
    </w:p>
    <w:p w14:paraId="01B6A3D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没收你单位违法所得三百元；</w:t>
      </w:r>
    </w:p>
    <w:p w14:paraId="2DAA36B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对你单位处罚款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十二万元。</w:t>
      </w:r>
    </w:p>
    <w:p w14:paraId="00087B8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三、责令改正和处罚决定的履行方式和期限</w:t>
      </w:r>
    </w:p>
    <w:p w14:paraId="71DB4AE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</w:rPr>
        <w:t>（一）关于责令改正的履行方式和期限</w:t>
      </w:r>
    </w:p>
    <w:p w14:paraId="0C21FAE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你单位应于接到本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决定书之日起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限期30日内改正违法行为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你单位作为机动车排放检验机构，应当对检验数据的真实性和准确性负责。</w:t>
      </w:r>
    </w:p>
    <w:p w14:paraId="7764A02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</w:rPr>
        <w:t>（二）关于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  <w:lang w:eastAsia="zh-CN"/>
        </w:rPr>
        <w:t>处罚决定</w:t>
      </w:r>
      <w:r>
        <w:rPr>
          <w:rFonts w:hint="default" w:ascii="Times New Roman" w:hAnsi="Times New Roman" w:eastAsia="楷体" w:cs="Times New Roman"/>
          <w:color w:val="auto"/>
          <w:kern w:val="0"/>
          <w:sz w:val="32"/>
          <w:szCs w:val="32"/>
        </w:rPr>
        <w:t>的履行方式和期限</w:t>
      </w:r>
    </w:p>
    <w:p w14:paraId="120A9987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依法每日按罚款数额的3%加处罚款。      </w:t>
      </w:r>
    </w:p>
    <w:p w14:paraId="750EDE5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720" w:firstLineChars="225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22ABC5D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Style w:val="13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 w14:paraId="0CF18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                             </w:t>
      </w:r>
    </w:p>
    <w:p w14:paraId="226DAA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 w14:paraId="656756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 w14:paraId="78040EC9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注：此文书一式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份，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份归档，一份送达。</w:t>
      </w:r>
    </w:p>
    <w:p w14:paraId="1E4A0D49">
      <w:pPr>
        <w:adjustRightInd w:val="0"/>
        <w:snapToGrid w:val="0"/>
        <w:spacing w:line="360" w:lineRule="auto"/>
        <w:ind w:firstLine="2520" w:firstLineChars="9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975B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E58BB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539D3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FC839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16F48">
    <w:pPr>
      <w:pStyle w:val="8"/>
      <w:pBdr>
        <w:bottom w:val="none" w:color="auto" w:sz="0" w:space="0"/>
      </w:pBdr>
    </w:pPr>
  </w:p>
  <w:p w14:paraId="3E3B1A58"/>
  <w:p w14:paraId="7C1C10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82EFE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26630CC9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9F40FF0"/>
    <w:rsid w:val="0C017A89"/>
    <w:rsid w:val="0D1742E5"/>
    <w:rsid w:val="14DD2E54"/>
    <w:rsid w:val="1E353F45"/>
    <w:rsid w:val="1F201D2E"/>
    <w:rsid w:val="235C1401"/>
    <w:rsid w:val="23A72B7A"/>
    <w:rsid w:val="256B40C4"/>
    <w:rsid w:val="26630CC9"/>
    <w:rsid w:val="2B453C7F"/>
    <w:rsid w:val="2D426A6D"/>
    <w:rsid w:val="2ED80423"/>
    <w:rsid w:val="30936D44"/>
    <w:rsid w:val="337D07EE"/>
    <w:rsid w:val="33DF60A4"/>
    <w:rsid w:val="3B2434F5"/>
    <w:rsid w:val="3C3813DB"/>
    <w:rsid w:val="3F841B92"/>
    <w:rsid w:val="40FF52B5"/>
    <w:rsid w:val="43841772"/>
    <w:rsid w:val="473367BF"/>
    <w:rsid w:val="48475D0A"/>
    <w:rsid w:val="4AD22D47"/>
    <w:rsid w:val="4E44018F"/>
    <w:rsid w:val="4FF44AB0"/>
    <w:rsid w:val="51935037"/>
    <w:rsid w:val="51C0115F"/>
    <w:rsid w:val="53B96C98"/>
    <w:rsid w:val="59C177C9"/>
    <w:rsid w:val="5B784E50"/>
    <w:rsid w:val="5B7E19C2"/>
    <w:rsid w:val="5BC40E35"/>
    <w:rsid w:val="5DC07A16"/>
    <w:rsid w:val="5F300B00"/>
    <w:rsid w:val="5F91207B"/>
    <w:rsid w:val="6C3118E9"/>
    <w:rsid w:val="6CBC6C87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7">
    <w:name w:val="正文1"/>
    <w:next w:val="18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8">
    <w:name w:val="正文文本1"/>
    <w:basedOn w:val="17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4&#24180;&#25991;&#20070;&#27169;&#29256;-24&#24180;8&#26376;2&#26085;&#26356;&#26032;\2024&#24180;&#25991;&#20070;&#27169;&#29256;-24&#24180;8&#26376;2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4</Pages>
  <Words>1877</Words>
  <Characters>2186</Characters>
  <Lines>8</Lines>
  <Paragraphs>2</Paragraphs>
  <TotalTime>3</TotalTime>
  <ScaleCrop>false</ScaleCrop>
  <LinksUpToDate>false</LinksUpToDate>
  <CharactersWithSpaces>2308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2024-08-22T02:36:00Z</dcterms:created>
  <dc:creator>暗香</dc:creator>
  <cp:lastModifiedBy>暗香</cp:lastModifiedBy>
  <dcterms:modified xsi:type="dcterms:W3CDTF">2024-09-04T02:37:07Z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4FD5EADBECB04F5BA2396E5E4953C11A_11</vt:lpwstr>
  </property>
</Properties>
</file>