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388F4F2C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0808B8E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bookmarkEnd w:id="1"/>
    <w:p w14:paraId="4F6380A0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680D4DB1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1EEC0FF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：天津万晟牧业有限公司</w:t>
      </w:r>
    </w:p>
    <w:p w14:paraId="0D50A3D2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91120222MA074ABM2F</w:t>
      </w:r>
    </w:p>
    <w:p w14:paraId="655B124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天津市武清区王庆坨镇尤张堡村</w:t>
      </w:r>
    </w:p>
    <w:p w14:paraId="646D8B3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曹式英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 w14:paraId="274FDCF8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68F66AE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74C6573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非现场检查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线索，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你单位现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存栏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，依据《天津市畜牧条例》第十二条第二款“建立畜禽养殖场、养殖小区应当符合法律规定的条件，并达到下列规模标准：（三）牛存栏五十头以上；”的规定，你单位达到畜禽养殖规模标准。</w:t>
      </w:r>
    </w:p>
    <w:p w14:paraId="5FAA4B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经调查，</w:t>
      </w:r>
      <w:r>
        <w:rPr>
          <w:rFonts w:ascii="Times New Roman" w:hAnsi="Times New Roman" w:eastAsia="仿宋_GB2312"/>
          <w:color w:val="auto"/>
          <w:sz w:val="32"/>
          <w:szCs w:val="32"/>
        </w:rPr>
        <w:t>发现你单位实施了以下环境违法行为：</w:t>
      </w:r>
    </w:p>
    <w:p w14:paraId="60CC444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你单位厂区东北角存放有</w:t>
      </w:r>
      <w:r>
        <w:rPr>
          <w:rFonts w:ascii="Times New Roman" w:hAnsi="Times New Roman" w:eastAsia="仿宋_GB2312" w:cs="仿宋_GB2312"/>
          <w:color w:val="auto"/>
          <w:sz w:val="32"/>
        </w:rPr>
        <w:t>养殖过程中产生的畜禽粪污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，存放地为裸露土壤，未采取防渗漏、防溢流措施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称重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确认，上述</w:t>
      </w:r>
      <w:r>
        <w:rPr>
          <w:rFonts w:ascii="Times New Roman" w:hAnsi="Times New Roman" w:eastAsia="仿宋_GB2312" w:cs="仿宋_GB2312"/>
          <w:color w:val="auto"/>
          <w:sz w:val="32"/>
        </w:rPr>
        <w:t>畜禽粪污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约2.5吨。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你单位上述行为属于从事畜禽规模养殖未及时收集、贮存、利用或者处置养殖过程中产生的畜禽粪污等固体废物。</w:t>
      </w:r>
    </w:p>
    <w:p w14:paraId="77DCEDF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ascii="Times New Roman" w:hAnsi="Times New Roman" w:eastAsia="仿宋_GB2312"/>
          <w:color w:val="auto"/>
          <w:sz w:val="32"/>
          <w:szCs w:val="32"/>
        </w:rPr>
        <w:t>等证据为凭。</w:t>
      </w:r>
    </w:p>
    <w:p w14:paraId="3C142AC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《中华人民共和国固体废物污染环境防治法》第六十五条第二款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从事畜禽规模养殖应当及时收集、贮存、利用或者处置养殖过程中产生的畜禽粪污等固体废物，避免造成环境污染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21C04C3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作出</w:t>
      </w:r>
      <w:r>
        <w:rPr>
          <w:rFonts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号）告知你单位违法事实、处罚依据和拟作出的处罚决定，并明确告知你单位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5F8A880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3A190EB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1EA0CAF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3DE6462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《中华人民共和国固体废物污染环境防治法》第一百零七条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未及时收集、贮存、利用或者处置养殖过程中产生的畜禽粪污等固体废物的，由生态环境主管部门责令改正，可以处十万元以下的罚款；情节严重的，报经有批准权的人民政府批准，责令停业或者关闭</w:t>
      </w:r>
      <w:r>
        <w:rPr>
          <w:rFonts w:hint="eastAsia" w:ascii="Times New Roman" w:hAnsi="Times New Roman" w:eastAsia="仿宋_GB2312" w:cs="仿宋_GB2312"/>
          <w:color w:val="auto"/>
          <w:sz w:val="32"/>
          <w:lang w:eastAsia="zh-CN"/>
        </w:rPr>
        <w:t>。”</w:t>
      </w:r>
      <w:r>
        <w:rPr>
          <w:rFonts w:hint="eastAsia" w:ascii="Times New Roman" w:hAnsi="Times New Roman" w:eastAsia="仿宋_GB2312" w:cs="仿宋_GB2312"/>
          <w:color w:val="auto"/>
          <w:sz w:val="32"/>
        </w:rPr>
        <w:t>的规定，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参照《天津市生态环境行政处罚裁量基准》（津环规范〔2023〕4号）附件序号26的规定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我局：</w:t>
      </w:r>
    </w:p>
    <w:p w14:paraId="3354A44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 w:cs="仿宋_GB2312"/>
          <w:color w:val="auto"/>
          <w:sz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52F90B4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七千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 w14:paraId="31EE0E2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60866E0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61338EF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ascii="Times New Roman" w:hAnsi="Times New Roman" w:eastAsia="仿宋_GB2312" w:cs="仿宋_GB2312"/>
          <w:color w:val="auto"/>
          <w:sz w:val="32"/>
        </w:rPr>
        <w:t>从事畜禽规模养殖应当及时收集、贮存、利用或者处置养殖过程中产生的畜禽粪污等固体废物，避免造成环境污染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42B1B50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43D248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4B978E8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33C675B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3560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53E37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 w14:paraId="43D9B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4B25836E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3D62E50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F245210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141D30C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55113289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204BA89D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8713A88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15458DF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31AB0B1E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ABAAD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0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E85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85554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53C6B3D"/>
    <w:rsid w:val="07C64246"/>
    <w:rsid w:val="0C017A89"/>
    <w:rsid w:val="0C2F0B8D"/>
    <w:rsid w:val="0D1742E5"/>
    <w:rsid w:val="0F6E1A5D"/>
    <w:rsid w:val="14DD2E54"/>
    <w:rsid w:val="177C685E"/>
    <w:rsid w:val="1E353F45"/>
    <w:rsid w:val="22A21A7F"/>
    <w:rsid w:val="235C1401"/>
    <w:rsid w:val="23A72B7A"/>
    <w:rsid w:val="256B40C4"/>
    <w:rsid w:val="274A3253"/>
    <w:rsid w:val="28D36218"/>
    <w:rsid w:val="2B453C7F"/>
    <w:rsid w:val="2D426A6D"/>
    <w:rsid w:val="2ED80423"/>
    <w:rsid w:val="30107E35"/>
    <w:rsid w:val="30936D44"/>
    <w:rsid w:val="33DF60A4"/>
    <w:rsid w:val="358B6F41"/>
    <w:rsid w:val="3984570D"/>
    <w:rsid w:val="3B2434F5"/>
    <w:rsid w:val="3B6B3809"/>
    <w:rsid w:val="3C3813DB"/>
    <w:rsid w:val="3E0B6E71"/>
    <w:rsid w:val="3F841B92"/>
    <w:rsid w:val="40FF52B5"/>
    <w:rsid w:val="43841772"/>
    <w:rsid w:val="473367BF"/>
    <w:rsid w:val="48380792"/>
    <w:rsid w:val="48475D0A"/>
    <w:rsid w:val="4AD22D47"/>
    <w:rsid w:val="4C6218CE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2FC55D6"/>
    <w:rsid w:val="786618CC"/>
    <w:rsid w:val="7B101826"/>
    <w:rsid w:val="7B7211F3"/>
    <w:rsid w:val="7D345EF0"/>
    <w:rsid w:val="7E855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1537</Words>
  <Characters>1611</Characters>
  <Lines>8</Lines>
  <Paragraphs>2</Paragraphs>
  <TotalTime>9</TotalTime>
  <ScaleCrop>false</ScaleCrop>
  <LinksUpToDate>false</LinksUpToDate>
  <CharactersWithSpaces>1738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2025-03-05T08:58:00Z</dcterms:created>
  <dc:creator>博瑞</dc:creator>
  <cp:lastModifiedBy>博瑞</cp:lastModifiedBy>
  <cp:lastPrinted>2025-03-24T02:10:00Z</cp:lastPrinted>
  <dcterms:modified xsi:type="dcterms:W3CDTF">2025-03-24T03:03:18Z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1AF6CD393A2040B580B6C00C87854DFE_13</vt:lpwstr>
  </property>
  <property fmtid="{D5CDD505-2E9C-101B-9397-08002B2CF9AE}" pid="4" name="KSOTemplateDocerSaveRecord">
    <vt:lpwstr>eyJoZGlkIjoiNzFiMzJmNjhiNmQ3NzBlZjlkYjliZmEyZTc3YWI4YjAiLCJ1c2VySWQiOiIxMDQ2MzAxMjcyIn0=</vt:lpwstr>
  </property>
</Properties>
</file>