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B7" w:rsidRPr="007F0C3C" w:rsidRDefault="004B79B7" w:rsidP="004B79B7">
      <w:pPr>
        <w:tabs>
          <w:tab w:val="left" w:pos="1440"/>
          <w:tab w:val="left" w:pos="2080"/>
        </w:tabs>
        <w:jc w:val="center"/>
        <w:rPr>
          <w:rFonts w:ascii="Times New Roman" w:eastAsia="方正小标宋简体" w:hAnsi="Times New Roman" w:cs="Times New Roman"/>
          <w:bCs/>
          <w:sz w:val="44"/>
          <w:szCs w:val="44"/>
        </w:rPr>
      </w:pPr>
      <w:r w:rsidRPr="007F0C3C">
        <w:rPr>
          <w:rFonts w:ascii="Times New Roman" w:eastAsia="方正小标宋简体" w:hAnsi="Times New Roman" w:cs="Times New Roman"/>
          <w:bCs/>
          <w:sz w:val="44"/>
          <w:szCs w:val="44"/>
        </w:rPr>
        <w:t>继续有效的行政规范性文件目录</w:t>
      </w:r>
    </w:p>
    <w:tbl>
      <w:tblPr>
        <w:tblW w:w="13482" w:type="dxa"/>
        <w:tblLayout w:type="fixed"/>
        <w:tblCellMar>
          <w:top w:w="15" w:type="dxa"/>
          <w:left w:w="15" w:type="dxa"/>
          <w:bottom w:w="15" w:type="dxa"/>
          <w:right w:w="15" w:type="dxa"/>
        </w:tblCellMar>
        <w:tblLook w:val="04A0" w:firstRow="1" w:lastRow="0" w:firstColumn="1" w:lastColumn="0" w:noHBand="0" w:noVBand="1"/>
      </w:tblPr>
      <w:tblGrid>
        <w:gridCol w:w="706"/>
        <w:gridCol w:w="9232"/>
        <w:gridCol w:w="3544"/>
      </w:tblGrid>
      <w:tr w:rsidR="004B79B7" w:rsidRPr="007F0C3C" w:rsidTr="004B79B7">
        <w:trPr>
          <w:trHeight w:val="600"/>
        </w:trPr>
        <w:tc>
          <w:tcPr>
            <w:tcW w:w="706" w:type="dxa"/>
            <w:vMerge w:val="restart"/>
            <w:tcBorders>
              <w:top w:val="single" w:sz="4" w:space="0" w:color="auto"/>
              <w:left w:val="single" w:sz="4" w:space="0" w:color="000000"/>
              <w:bottom w:val="single" w:sz="4" w:space="0" w:color="auto"/>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4"/>
                <w:szCs w:val="24"/>
              </w:rPr>
            </w:pPr>
            <w:r w:rsidRPr="007F0C3C">
              <w:rPr>
                <w:rFonts w:ascii="Times New Roman" w:eastAsia="宋体" w:hAnsi="Times New Roman" w:cs="Times New Roman"/>
                <w:color w:val="000000"/>
                <w:kern w:val="0"/>
                <w:sz w:val="24"/>
                <w:szCs w:val="24"/>
                <w:lang w:bidi="ar"/>
              </w:rPr>
              <w:t>序号</w:t>
            </w:r>
          </w:p>
        </w:tc>
        <w:tc>
          <w:tcPr>
            <w:tcW w:w="9232" w:type="dxa"/>
            <w:vMerge w:val="restart"/>
            <w:tcBorders>
              <w:top w:val="single" w:sz="4" w:space="0" w:color="auto"/>
              <w:left w:val="single" w:sz="4" w:space="0" w:color="000000"/>
              <w:bottom w:val="single" w:sz="4" w:space="0" w:color="auto"/>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4"/>
                <w:szCs w:val="24"/>
              </w:rPr>
            </w:pPr>
            <w:r w:rsidRPr="007F0C3C">
              <w:rPr>
                <w:rFonts w:ascii="Times New Roman" w:eastAsia="宋体" w:hAnsi="Times New Roman" w:cs="Times New Roman"/>
                <w:color w:val="000000"/>
                <w:kern w:val="0"/>
                <w:sz w:val="24"/>
                <w:szCs w:val="24"/>
                <w:lang w:bidi="ar"/>
              </w:rPr>
              <w:t>文件名称</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4"/>
                <w:szCs w:val="24"/>
              </w:rPr>
            </w:pPr>
            <w:r w:rsidRPr="007F0C3C">
              <w:rPr>
                <w:rFonts w:ascii="Times New Roman" w:eastAsia="宋体" w:hAnsi="Times New Roman" w:cs="Times New Roman"/>
                <w:color w:val="000000"/>
                <w:kern w:val="0"/>
                <w:sz w:val="24"/>
                <w:szCs w:val="24"/>
                <w:lang w:bidi="ar"/>
              </w:rPr>
              <w:t>文件文号</w:t>
            </w:r>
          </w:p>
        </w:tc>
      </w:tr>
      <w:tr w:rsidR="004B79B7" w:rsidRPr="007F0C3C" w:rsidTr="004B79B7">
        <w:trPr>
          <w:trHeight w:val="315"/>
        </w:trPr>
        <w:tc>
          <w:tcPr>
            <w:tcW w:w="706" w:type="dxa"/>
            <w:vMerge/>
            <w:tcBorders>
              <w:top w:val="single" w:sz="4" w:space="0" w:color="auto"/>
              <w:left w:val="single" w:sz="4" w:space="0" w:color="000000"/>
              <w:bottom w:val="single" w:sz="4" w:space="0" w:color="auto"/>
              <w:right w:val="single" w:sz="4" w:space="0" w:color="000000"/>
            </w:tcBorders>
            <w:vAlign w:val="center"/>
          </w:tcPr>
          <w:p w:rsidR="004B79B7" w:rsidRPr="007F0C3C" w:rsidRDefault="004B79B7" w:rsidP="005A2772">
            <w:pPr>
              <w:jc w:val="center"/>
              <w:rPr>
                <w:rFonts w:ascii="Times New Roman" w:eastAsia="宋体" w:hAnsi="Times New Roman" w:cs="Times New Roman"/>
                <w:color w:val="000000"/>
                <w:sz w:val="24"/>
                <w:szCs w:val="24"/>
              </w:rPr>
            </w:pPr>
          </w:p>
        </w:tc>
        <w:tc>
          <w:tcPr>
            <w:tcW w:w="9232" w:type="dxa"/>
            <w:vMerge/>
            <w:tcBorders>
              <w:top w:val="single" w:sz="4" w:space="0" w:color="auto"/>
              <w:left w:val="single" w:sz="4" w:space="0" w:color="000000"/>
              <w:bottom w:val="single" w:sz="4" w:space="0" w:color="auto"/>
              <w:right w:val="single" w:sz="4" w:space="0" w:color="auto"/>
            </w:tcBorders>
            <w:vAlign w:val="center"/>
          </w:tcPr>
          <w:p w:rsidR="004B79B7" w:rsidRPr="007F0C3C" w:rsidRDefault="004B79B7" w:rsidP="005A2772">
            <w:pPr>
              <w:jc w:val="center"/>
              <w:rPr>
                <w:rFonts w:ascii="Times New Roman" w:eastAsia="宋体" w:hAnsi="Times New Roman" w:cs="Times New Roman"/>
                <w:color w:val="000000"/>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4B79B7" w:rsidRPr="007F0C3C" w:rsidRDefault="004B79B7" w:rsidP="005A2772">
            <w:pPr>
              <w:jc w:val="center"/>
              <w:rPr>
                <w:rFonts w:ascii="Times New Roman" w:eastAsia="宋体" w:hAnsi="Times New Roman" w:cs="Times New Roman"/>
                <w:color w:val="000000"/>
                <w:sz w:val="24"/>
                <w:szCs w:val="24"/>
              </w:rPr>
            </w:pPr>
          </w:p>
        </w:tc>
      </w:tr>
      <w:tr w:rsidR="004B79B7" w:rsidRPr="007F0C3C" w:rsidTr="004B79B7">
        <w:trPr>
          <w:trHeight w:val="675"/>
        </w:trPr>
        <w:tc>
          <w:tcPr>
            <w:tcW w:w="706" w:type="dxa"/>
            <w:tcBorders>
              <w:top w:val="single" w:sz="4" w:space="0" w:color="auto"/>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1</w:t>
            </w:r>
          </w:p>
        </w:tc>
        <w:tc>
          <w:tcPr>
            <w:tcW w:w="9232" w:type="dxa"/>
            <w:tcBorders>
              <w:top w:val="single" w:sz="4" w:space="0" w:color="auto"/>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天津市环保局关于印发《天津市近岸海域环境功能区划》的通知</w:t>
            </w:r>
          </w:p>
        </w:tc>
        <w:tc>
          <w:tcPr>
            <w:tcW w:w="3544" w:type="dxa"/>
            <w:tcBorders>
              <w:top w:val="single" w:sz="4" w:space="0" w:color="auto"/>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津环保水〔</w:t>
            </w:r>
            <w:r w:rsidRPr="007F0C3C">
              <w:rPr>
                <w:rFonts w:ascii="Times New Roman" w:eastAsia="宋体" w:hAnsi="Times New Roman" w:cs="Times New Roman"/>
                <w:color w:val="000000"/>
                <w:kern w:val="0"/>
                <w:sz w:val="20"/>
                <w:szCs w:val="20"/>
                <w:lang w:bidi="ar"/>
              </w:rPr>
              <w:t>2013</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113</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3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2</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关于调整我市医疗废物集中处置有关工作的通知</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津环保固〔</w:t>
            </w:r>
            <w:r w:rsidRPr="007F0C3C">
              <w:rPr>
                <w:rFonts w:ascii="Times New Roman" w:eastAsia="宋体" w:hAnsi="Times New Roman" w:cs="Times New Roman"/>
                <w:color w:val="000000"/>
                <w:kern w:val="0"/>
                <w:sz w:val="20"/>
                <w:szCs w:val="20"/>
                <w:lang w:bidi="ar"/>
              </w:rPr>
              <w:t>2014</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40</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15"/>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3</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关于调整医疗废物转移手续的通知</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津环保固〔</w:t>
            </w:r>
            <w:r w:rsidRPr="007F0C3C">
              <w:rPr>
                <w:rFonts w:ascii="Times New Roman" w:eastAsia="宋体" w:hAnsi="Times New Roman" w:cs="Times New Roman"/>
                <w:color w:val="000000"/>
                <w:kern w:val="0"/>
                <w:sz w:val="20"/>
                <w:szCs w:val="20"/>
                <w:lang w:bidi="ar"/>
              </w:rPr>
              <w:t>2014</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47</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0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4</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关于印发天津市工业企业堆场扬尘防治管理规定的通知</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津环保气〔</w:t>
            </w:r>
            <w:r w:rsidRPr="007F0C3C">
              <w:rPr>
                <w:rFonts w:ascii="Times New Roman" w:eastAsia="宋体" w:hAnsi="Times New Roman" w:cs="Times New Roman"/>
                <w:color w:val="000000"/>
                <w:kern w:val="0"/>
                <w:sz w:val="20"/>
                <w:szCs w:val="20"/>
                <w:lang w:bidi="ar"/>
              </w:rPr>
              <w:t>2015</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99</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3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5</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关于印发天津市工业企业堆场扬尘防治技术导则的通知</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津环保气〔</w:t>
            </w:r>
            <w:r w:rsidRPr="007F0C3C">
              <w:rPr>
                <w:rFonts w:ascii="Times New Roman" w:eastAsia="宋体" w:hAnsi="Times New Roman" w:cs="Times New Roman"/>
                <w:color w:val="000000"/>
                <w:kern w:val="0"/>
                <w:sz w:val="20"/>
                <w:szCs w:val="20"/>
                <w:lang w:bidi="ar"/>
              </w:rPr>
              <w:t>2015</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100</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0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6</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市环保局关于印发天津市</w:t>
            </w:r>
            <w:r w:rsidRPr="007F0C3C">
              <w:rPr>
                <w:rFonts w:ascii="Times New Roman" w:eastAsia="宋体" w:hAnsi="Times New Roman" w:cs="Times New Roman"/>
                <w:color w:val="000000"/>
                <w:kern w:val="0"/>
                <w:sz w:val="20"/>
                <w:szCs w:val="20"/>
                <w:lang w:bidi="ar"/>
              </w:rPr>
              <w:t>“12369”</w:t>
            </w:r>
            <w:proofErr w:type="gramStart"/>
            <w:r w:rsidRPr="007F0C3C">
              <w:rPr>
                <w:rFonts w:ascii="Times New Roman" w:eastAsia="宋体" w:hAnsi="Times New Roman" w:cs="Times New Roman"/>
                <w:color w:val="000000"/>
                <w:kern w:val="0"/>
                <w:sz w:val="20"/>
                <w:szCs w:val="20"/>
                <w:lang w:bidi="ar"/>
              </w:rPr>
              <w:t>环保微信举报</w:t>
            </w:r>
            <w:proofErr w:type="gramEnd"/>
            <w:r w:rsidRPr="007F0C3C">
              <w:rPr>
                <w:rFonts w:ascii="Times New Roman" w:eastAsia="宋体" w:hAnsi="Times New Roman" w:cs="Times New Roman"/>
                <w:color w:val="000000"/>
                <w:kern w:val="0"/>
                <w:sz w:val="20"/>
                <w:szCs w:val="20"/>
                <w:lang w:bidi="ar"/>
              </w:rPr>
              <w:t>工作管理暂行规定的通知</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津环保监〔</w:t>
            </w:r>
            <w:r w:rsidRPr="007F0C3C">
              <w:rPr>
                <w:rFonts w:ascii="Times New Roman" w:eastAsia="宋体" w:hAnsi="Times New Roman" w:cs="Times New Roman"/>
                <w:color w:val="000000"/>
                <w:kern w:val="0"/>
                <w:sz w:val="20"/>
                <w:szCs w:val="20"/>
                <w:lang w:bidi="ar"/>
              </w:rPr>
              <w:t>2015</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101</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45"/>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7</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市环保局关于印发《天津市环境保护局水环境保护约谈暂行办法》的通知</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津环保法〔</w:t>
            </w:r>
            <w:r w:rsidRPr="007F0C3C">
              <w:rPr>
                <w:rFonts w:ascii="Times New Roman" w:eastAsia="宋体" w:hAnsi="Times New Roman" w:cs="Times New Roman"/>
                <w:color w:val="000000"/>
                <w:kern w:val="0"/>
                <w:sz w:val="20"/>
                <w:szCs w:val="20"/>
                <w:lang w:bidi="ar"/>
              </w:rPr>
              <w:t>2016</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96</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15"/>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8</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天津市环境违法行为有奖举报暂行办法</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津环保监察〔</w:t>
            </w:r>
            <w:r w:rsidRPr="007F0C3C">
              <w:rPr>
                <w:rFonts w:ascii="Times New Roman" w:eastAsia="宋体" w:hAnsi="Times New Roman" w:cs="Times New Roman"/>
                <w:color w:val="000000"/>
                <w:kern w:val="0"/>
                <w:sz w:val="20"/>
                <w:szCs w:val="20"/>
                <w:lang w:bidi="ar"/>
              </w:rPr>
              <w:t>2016</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123</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3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9</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市环保局关于印发天津市固定污染源挥发性有机物连续监测系统安装联网技术要求（试行）的通知</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津环保监测〔</w:t>
            </w:r>
            <w:r w:rsidRPr="007F0C3C">
              <w:rPr>
                <w:rFonts w:ascii="Times New Roman" w:eastAsia="宋体" w:hAnsi="Times New Roman" w:cs="Times New Roman"/>
                <w:color w:val="000000"/>
                <w:kern w:val="0"/>
                <w:sz w:val="20"/>
                <w:szCs w:val="20"/>
                <w:lang w:bidi="ar"/>
              </w:rPr>
              <w:t>2016</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129</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0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lastRenderedPageBreak/>
              <w:t>10</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天津市环境保护系统实施环保红黄牌管理制度暂行办法</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津环保法〔</w:t>
            </w:r>
            <w:r w:rsidRPr="007F0C3C">
              <w:rPr>
                <w:rFonts w:ascii="Times New Roman" w:eastAsia="宋体" w:hAnsi="Times New Roman" w:cs="Times New Roman"/>
                <w:color w:val="000000"/>
                <w:kern w:val="0"/>
                <w:sz w:val="20"/>
                <w:szCs w:val="20"/>
                <w:lang w:bidi="ar"/>
              </w:rPr>
              <w:t>2016</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210</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0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11</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市环保局市公安局市市场监管委关于加强机动车排放检验工作的通告</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津环保车〔</w:t>
            </w:r>
            <w:r w:rsidRPr="007F0C3C">
              <w:rPr>
                <w:rFonts w:ascii="Times New Roman" w:eastAsia="宋体" w:hAnsi="Times New Roman" w:cs="Times New Roman"/>
                <w:color w:val="000000"/>
                <w:kern w:val="0"/>
                <w:sz w:val="20"/>
                <w:szCs w:val="20"/>
                <w:lang w:bidi="ar"/>
              </w:rPr>
              <w:t>2017</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1</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15"/>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12</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市环保局市公安局市市场监管委关于加强机动车检验机构监督管理工作的通知</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津环保车〔</w:t>
            </w:r>
            <w:r w:rsidRPr="007F0C3C">
              <w:rPr>
                <w:rFonts w:ascii="Times New Roman" w:eastAsia="宋体" w:hAnsi="Times New Roman" w:cs="Times New Roman"/>
                <w:color w:val="000000"/>
                <w:kern w:val="0"/>
                <w:sz w:val="20"/>
                <w:szCs w:val="20"/>
                <w:lang w:bidi="ar"/>
              </w:rPr>
              <w:t>2017</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15</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15"/>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13</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关于我市加油站单层罐更新为双层</w:t>
            </w:r>
            <w:proofErr w:type="gramStart"/>
            <w:r w:rsidRPr="007F0C3C">
              <w:rPr>
                <w:rFonts w:ascii="Times New Roman" w:eastAsia="宋体" w:hAnsi="Times New Roman" w:cs="Times New Roman"/>
                <w:color w:val="000000"/>
                <w:kern w:val="0"/>
                <w:sz w:val="20"/>
                <w:szCs w:val="20"/>
                <w:lang w:bidi="ar"/>
              </w:rPr>
              <w:t>罐有关</w:t>
            </w:r>
            <w:proofErr w:type="gramEnd"/>
            <w:r w:rsidRPr="007F0C3C">
              <w:rPr>
                <w:rFonts w:ascii="Times New Roman" w:eastAsia="宋体" w:hAnsi="Times New Roman" w:cs="Times New Roman"/>
                <w:color w:val="000000"/>
                <w:kern w:val="0"/>
                <w:sz w:val="20"/>
                <w:szCs w:val="20"/>
                <w:lang w:bidi="ar"/>
              </w:rPr>
              <w:t>工作的通知</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津环保水〔</w:t>
            </w:r>
            <w:r w:rsidRPr="007F0C3C">
              <w:rPr>
                <w:rFonts w:ascii="Times New Roman" w:eastAsia="宋体" w:hAnsi="Times New Roman" w:cs="Times New Roman"/>
                <w:color w:val="000000"/>
                <w:kern w:val="0"/>
                <w:sz w:val="20"/>
                <w:szCs w:val="20"/>
                <w:lang w:bidi="ar"/>
              </w:rPr>
              <w:t>2017</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114</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0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14</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市环保局关于印发部分环境影响轻微建设项目差别化管理目录（修订）的通知</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津环保规范〔</w:t>
            </w:r>
            <w:r w:rsidRPr="007F0C3C">
              <w:rPr>
                <w:rFonts w:ascii="Times New Roman" w:eastAsia="宋体" w:hAnsi="Times New Roman" w:cs="Times New Roman"/>
                <w:color w:val="000000"/>
                <w:kern w:val="0"/>
                <w:sz w:val="20"/>
                <w:szCs w:val="20"/>
                <w:lang w:bidi="ar"/>
              </w:rPr>
              <w:t>2018</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2</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0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15</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市环保局关于发布天津市环境保护局审批环境影响评价文件的建设项目目录（</w:t>
            </w:r>
            <w:r w:rsidRPr="007F0C3C">
              <w:rPr>
                <w:rFonts w:ascii="Times New Roman" w:eastAsia="宋体" w:hAnsi="Times New Roman" w:cs="Times New Roman"/>
                <w:color w:val="000000"/>
                <w:kern w:val="0"/>
                <w:sz w:val="20"/>
                <w:szCs w:val="20"/>
                <w:lang w:bidi="ar"/>
              </w:rPr>
              <w:t>2018</w:t>
            </w:r>
            <w:r w:rsidRPr="007F0C3C">
              <w:rPr>
                <w:rFonts w:ascii="Times New Roman" w:eastAsia="宋体" w:hAnsi="Times New Roman" w:cs="Times New Roman"/>
                <w:color w:val="000000"/>
                <w:kern w:val="0"/>
                <w:sz w:val="20"/>
                <w:szCs w:val="20"/>
                <w:lang w:bidi="ar"/>
              </w:rPr>
              <w:t>年本）的公告</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津环保规范〔</w:t>
            </w:r>
            <w:r w:rsidRPr="007F0C3C">
              <w:rPr>
                <w:rFonts w:ascii="Times New Roman" w:eastAsia="宋体" w:hAnsi="Times New Roman" w:cs="Times New Roman"/>
                <w:color w:val="000000"/>
                <w:kern w:val="0"/>
                <w:sz w:val="20"/>
                <w:szCs w:val="20"/>
                <w:lang w:bidi="ar"/>
              </w:rPr>
              <w:t>2018</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3</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0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16</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市环保局关于印发天津市环境保护专项资金项目管理暂行办法的通知</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津环保规范〔</w:t>
            </w:r>
            <w:r w:rsidRPr="007F0C3C">
              <w:rPr>
                <w:rFonts w:ascii="Times New Roman" w:eastAsia="宋体" w:hAnsi="Times New Roman" w:cs="Times New Roman"/>
                <w:color w:val="000000"/>
                <w:kern w:val="0"/>
                <w:sz w:val="20"/>
                <w:szCs w:val="20"/>
                <w:lang w:bidi="ar"/>
              </w:rPr>
              <w:t>2018</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4</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0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17</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天津市生态环境局关于发布《天津市煤炭堆存、装卸过程大气应税污染物排放量抽样测算方法（试行）》的公告</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proofErr w:type="gramStart"/>
            <w:r w:rsidRPr="007F0C3C">
              <w:rPr>
                <w:rFonts w:ascii="Times New Roman" w:eastAsia="宋体" w:hAnsi="Times New Roman" w:cs="Times New Roman"/>
                <w:color w:val="000000"/>
                <w:kern w:val="0"/>
                <w:sz w:val="20"/>
                <w:szCs w:val="20"/>
                <w:lang w:bidi="ar"/>
              </w:rPr>
              <w:t>津环规范</w:t>
            </w:r>
            <w:proofErr w:type="gramEnd"/>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2019</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3</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0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18</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天津市环境保护企业</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领跑者</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制度实施办法（试行）</w:t>
            </w:r>
            <w:bookmarkStart w:id="0" w:name="_GoBack"/>
            <w:bookmarkEnd w:id="0"/>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proofErr w:type="gramStart"/>
            <w:r w:rsidRPr="007F0C3C">
              <w:rPr>
                <w:rFonts w:ascii="Times New Roman" w:eastAsia="宋体" w:hAnsi="Times New Roman" w:cs="Times New Roman"/>
                <w:color w:val="000000"/>
                <w:kern w:val="0"/>
                <w:sz w:val="20"/>
                <w:szCs w:val="20"/>
                <w:lang w:bidi="ar"/>
              </w:rPr>
              <w:t>津环规范</w:t>
            </w:r>
            <w:proofErr w:type="gramEnd"/>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2019</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4</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0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19</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天津市近岸海域环境功能区划调整方案</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proofErr w:type="gramStart"/>
            <w:r w:rsidRPr="007F0C3C">
              <w:rPr>
                <w:rFonts w:ascii="Times New Roman" w:eastAsia="宋体" w:hAnsi="Times New Roman" w:cs="Times New Roman"/>
                <w:color w:val="000000"/>
                <w:kern w:val="0"/>
                <w:sz w:val="20"/>
                <w:szCs w:val="20"/>
                <w:lang w:bidi="ar"/>
              </w:rPr>
              <w:t>津环规范</w:t>
            </w:r>
            <w:proofErr w:type="gramEnd"/>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2019</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5</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0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20</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市生态环境局</w:t>
            </w:r>
            <w:r w:rsidRPr="007F0C3C">
              <w:rPr>
                <w:rFonts w:ascii="Times New Roman" w:eastAsia="宋体" w:hAnsi="Times New Roman" w:cs="Times New Roman"/>
                <w:color w:val="000000"/>
                <w:kern w:val="0"/>
                <w:sz w:val="20"/>
                <w:szCs w:val="20"/>
                <w:lang w:bidi="ar"/>
              </w:rPr>
              <w:t xml:space="preserve"> </w:t>
            </w:r>
            <w:r w:rsidRPr="007F0C3C">
              <w:rPr>
                <w:rFonts w:ascii="Times New Roman" w:eastAsia="宋体" w:hAnsi="Times New Roman" w:cs="Times New Roman"/>
                <w:color w:val="000000"/>
                <w:kern w:val="0"/>
                <w:sz w:val="20"/>
                <w:szCs w:val="20"/>
                <w:lang w:bidi="ar"/>
              </w:rPr>
              <w:t>市市场监管委</w:t>
            </w:r>
            <w:r w:rsidRPr="007F0C3C">
              <w:rPr>
                <w:rFonts w:ascii="Times New Roman" w:eastAsia="宋体" w:hAnsi="Times New Roman" w:cs="Times New Roman"/>
                <w:color w:val="000000"/>
                <w:kern w:val="0"/>
                <w:sz w:val="20"/>
                <w:szCs w:val="20"/>
                <w:lang w:bidi="ar"/>
              </w:rPr>
              <w:t xml:space="preserve"> </w:t>
            </w:r>
            <w:r w:rsidRPr="007F0C3C">
              <w:rPr>
                <w:rFonts w:ascii="Times New Roman" w:eastAsia="宋体" w:hAnsi="Times New Roman" w:cs="Times New Roman"/>
                <w:color w:val="000000"/>
                <w:kern w:val="0"/>
                <w:sz w:val="20"/>
                <w:szCs w:val="20"/>
                <w:lang w:bidi="ar"/>
              </w:rPr>
              <w:t>市公安局关于印发《天津市机动车检验检测机构记分制管理办法（试行）》的通知</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proofErr w:type="gramStart"/>
            <w:r w:rsidRPr="007F0C3C">
              <w:rPr>
                <w:rFonts w:ascii="Times New Roman" w:eastAsia="宋体" w:hAnsi="Times New Roman" w:cs="Times New Roman"/>
                <w:color w:val="000000"/>
                <w:kern w:val="0"/>
                <w:sz w:val="20"/>
                <w:szCs w:val="20"/>
                <w:lang w:bidi="ar"/>
              </w:rPr>
              <w:t>津环规范</w:t>
            </w:r>
            <w:proofErr w:type="gramEnd"/>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2019</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6</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0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21</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r w:rsidRPr="007F0C3C">
              <w:rPr>
                <w:rFonts w:ascii="Times New Roman" w:eastAsia="宋体" w:hAnsi="Times New Roman" w:cs="Times New Roman"/>
                <w:color w:val="000000"/>
                <w:kern w:val="0"/>
                <w:sz w:val="20"/>
                <w:szCs w:val="20"/>
                <w:lang w:bidi="ar"/>
              </w:rPr>
              <w:t>市生态环境局关于印发《天津市固定污染源自动监控管理办法》的通知</w:t>
            </w:r>
          </w:p>
        </w:tc>
        <w:tc>
          <w:tcPr>
            <w:tcW w:w="3544" w:type="dxa"/>
            <w:tcBorders>
              <w:top w:val="single" w:sz="4" w:space="0" w:color="000000"/>
              <w:left w:val="single" w:sz="4" w:space="0" w:color="auto"/>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sz w:val="20"/>
                <w:szCs w:val="20"/>
              </w:rPr>
            </w:pPr>
            <w:proofErr w:type="gramStart"/>
            <w:r w:rsidRPr="007F0C3C">
              <w:rPr>
                <w:rFonts w:ascii="Times New Roman" w:eastAsia="宋体" w:hAnsi="Times New Roman" w:cs="Times New Roman"/>
                <w:color w:val="000000"/>
                <w:kern w:val="0"/>
                <w:sz w:val="20"/>
                <w:szCs w:val="20"/>
                <w:lang w:bidi="ar"/>
              </w:rPr>
              <w:t>津环规范</w:t>
            </w:r>
            <w:proofErr w:type="gramEnd"/>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2019</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7</w:t>
            </w:r>
            <w:r w:rsidRPr="007F0C3C">
              <w:rPr>
                <w:rFonts w:ascii="Times New Roman" w:eastAsia="宋体" w:hAnsi="Times New Roman" w:cs="Times New Roman"/>
                <w:color w:val="000000"/>
                <w:kern w:val="0"/>
                <w:sz w:val="20"/>
                <w:szCs w:val="20"/>
                <w:lang w:bidi="ar"/>
              </w:rPr>
              <w:t>号</w:t>
            </w:r>
          </w:p>
        </w:tc>
      </w:tr>
      <w:tr w:rsidR="004B79B7" w:rsidRPr="007F0C3C" w:rsidTr="004B79B7">
        <w:trPr>
          <w:trHeight w:val="600"/>
        </w:trPr>
        <w:tc>
          <w:tcPr>
            <w:tcW w:w="706" w:type="dxa"/>
            <w:tcBorders>
              <w:top w:val="single" w:sz="4" w:space="0" w:color="000000"/>
              <w:left w:val="single" w:sz="4" w:space="0" w:color="000000"/>
              <w:bottom w:val="single" w:sz="4" w:space="0" w:color="000000"/>
              <w:right w:val="single" w:sz="4" w:space="0" w:color="000000"/>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kern w:val="0"/>
                <w:sz w:val="20"/>
                <w:szCs w:val="20"/>
                <w:lang w:bidi="ar"/>
              </w:rPr>
            </w:pPr>
            <w:r w:rsidRPr="007F0C3C">
              <w:rPr>
                <w:rFonts w:ascii="Times New Roman" w:eastAsia="宋体" w:hAnsi="Times New Roman" w:cs="Times New Roman"/>
                <w:color w:val="000000"/>
                <w:kern w:val="0"/>
                <w:sz w:val="20"/>
                <w:szCs w:val="20"/>
                <w:lang w:bidi="ar"/>
              </w:rPr>
              <w:lastRenderedPageBreak/>
              <w:t>22</w:t>
            </w:r>
          </w:p>
        </w:tc>
        <w:tc>
          <w:tcPr>
            <w:tcW w:w="9232" w:type="dxa"/>
            <w:tcBorders>
              <w:top w:val="single" w:sz="4" w:space="0" w:color="000000"/>
              <w:left w:val="single" w:sz="4" w:space="0" w:color="000000"/>
              <w:bottom w:val="single" w:sz="4" w:space="0" w:color="000000"/>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kern w:val="0"/>
                <w:sz w:val="20"/>
                <w:szCs w:val="20"/>
                <w:lang w:bidi="ar"/>
              </w:rPr>
            </w:pPr>
            <w:r w:rsidRPr="007F0C3C">
              <w:rPr>
                <w:rFonts w:ascii="Times New Roman" w:eastAsia="宋体" w:hAnsi="Times New Roman" w:cs="Times New Roman"/>
                <w:color w:val="000000"/>
                <w:kern w:val="0"/>
                <w:sz w:val="20"/>
                <w:szCs w:val="20"/>
                <w:lang w:bidi="ar"/>
              </w:rPr>
              <w:t>天津市生态环境局关于发布《天津市重型汽车远程排放管理车载终端安装管理办法（试行）》的通告</w:t>
            </w:r>
          </w:p>
        </w:tc>
        <w:tc>
          <w:tcPr>
            <w:tcW w:w="3544" w:type="dxa"/>
            <w:tcBorders>
              <w:top w:val="single" w:sz="4" w:space="0" w:color="000000"/>
              <w:left w:val="single" w:sz="4" w:space="0" w:color="auto"/>
              <w:bottom w:val="single" w:sz="4" w:space="0" w:color="auto"/>
              <w:right w:val="single" w:sz="4" w:space="0" w:color="auto"/>
            </w:tcBorders>
            <w:vAlign w:val="center"/>
          </w:tcPr>
          <w:p w:rsidR="004B79B7" w:rsidRPr="007F0C3C" w:rsidRDefault="004B79B7" w:rsidP="005A2772">
            <w:pPr>
              <w:widowControl/>
              <w:jc w:val="center"/>
              <w:textAlignment w:val="center"/>
              <w:rPr>
                <w:rFonts w:ascii="Times New Roman" w:eastAsia="宋体" w:hAnsi="Times New Roman" w:cs="Times New Roman"/>
                <w:color w:val="000000"/>
                <w:kern w:val="0"/>
                <w:sz w:val="20"/>
                <w:szCs w:val="20"/>
                <w:lang w:bidi="ar"/>
              </w:rPr>
            </w:pPr>
            <w:proofErr w:type="gramStart"/>
            <w:r w:rsidRPr="007F0C3C">
              <w:rPr>
                <w:rFonts w:ascii="Times New Roman" w:eastAsia="宋体" w:hAnsi="Times New Roman" w:cs="Times New Roman"/>
                <w:color w:val="000000"/>
                <w:kern w:val="0"/>
                <w:sz w:val="20"/>
                <w:szCs w:val="20"/>
                <w:lang w:bidi="ar"/>
              </w:rPr>
              <w:t>津环规范</w:t>
            </w:r>
            <w:proofErr w:type="gramEnd"/>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2020</w:t>
            </w:r>
            <w:r w:rsidRPr="007F0C3C">
              <w:rPr>
                <w:rFonts w:ascii="Times New Roman" w:eastAsia="宋体" w:hAnsi="Times New Roman" w:cs="Times New Roman"/>
                <w:color w:val="000000"/>
                <w:kern w:val="0"/>
                <w:sz w:val="20"/>
                <w:szCs w:val="20"/>
                <w:lang w:bidi="ar"/>
              </w:rPr>
              <w:t>〕</w:t>
            </w:r>
            <w:r w:rsidRPr="007F0C3C">
              <w:rPr>
                <w:rFonts w:ascii="Times New Roman" w:eastAsia="宋体" w:hAnsi="Times New Roman" w:cs="Times New Roman"/>
                <w:color w:val="000000"/>
                <w:kern w:val="0"/>
                <w:sz w:val="20"/>
                <w:szCs w:val="20"/>
                <w:lang w:bidi="ar"/>
              </w:rPr>
              <w:t>2</w:t>
            </w:r>
            <w:r w:rsidRPr="007F0C3C">
              <w:rPr>
                <w:rFonts w:ascii="Times New Roman" w:eastAsia="宋体" w:hAnsi="Times New Roman" w:cs="Times New Roman"/>
                <w:color w:val="000000"/>
                <w:kern w:val="0"/>
                <w:sz w:val="20"/>
                <w:szCs w:val="20"/>
                <w:lang w:bidi="ar"/>
              </w:rPr>
              <w:t>号</w:t>
            </w:r>
          </w:p>
        </w:tc>
      </w:tr>
    </w:tbl>
    <w:p w:rsidR="004B79B7" w:rsidRPr="004B79B7" w:rsidRDefault="004B79B7" w:rsidP="004B79B7">
      <w:pPr>
        <w:tabs>
          <w:tab w:val="left" w:pos="1440"/>
          <w:tab w:val="left" w:pos="2080"/>
        </w:tabs>
        <w:jc w:val="center"/>
        <w:rPr>
          <w:rFonts w:ascii="Times New Roman" w:eastAsia="方正小标宋简体" w:hAnsi="Times New Roman" w:cs="Times New Roman"/>
          <w:bCs/>
          <w:sz w:val="44"/>
          <w:szCs w:val="44"/>
        </w:rPr>
      </w:pPr>
      <w:r w:rsidRPr="004B79B7">
        <w:rPr>
          <w:rFonts w:ascii="Times New Roman" w:eastAsia="方正小标宋简体" w:hAnsi="Times New Roman" w:cs="Times New Roman"/>
          <w:bCs/>
          <w:sz w:val="44"/>
          <w:szCs w:val="44"/>
        </w:rPr>
        <w:t>废止的行政规范性文件目录</w:t>
      </w:r>
    </w:p>
    <w:tbl>
      <w:tblPr>
        <w:tblW w:w="13482" w:type="dxa"/>
        <w:tblLayout w:type="fixed"/>
        <w:tblCellMar>
          <w:top w:w="15" w:type="dxa"/>
          <w:left w:w="15" w:type="dxa"/>
          <w:bottom w:w="15" w:type="dxa"/>
          <w:right w:w="15" w:type="dxa"/>
        </w:tblCellMar>
        <w:tblLook w:val="04A0" w:firstRow="1" w:lastRow="0" w:firstColumn="1" w:lastColumn="0" w:noHBand="0" w:noVBand="1"/>
      </w:tblPr>
      <w:tblGrid>
        <w:gridCol w:w="695"/>
        <w:gridCol w:w="9243"/>
        <w:gridCol w:w="3544"/>
      </w:tblGrid>
      <w:tr w:rsidR="004B79B7" w:rsidRPr="004B79B7" w:rsidTr="004B79B7">
        <w:trPr>
          <w:trHeight w:val="600"/>
        </w:trPr>
        <w:tc>
          <w:tcPr>
            <w:tcW w:w="695" w:type="dxa"/>
            <w:vMerge w:val="restart"/>
            <w:tcBorders>
              <w:top w:val="single" w:sz="4" w:space="0" w:color="auto"/>
              <w:left w:val="single" w:sz="4" w:space="0" w:color="000000"/>
              <w:bottom w:val="single" w:sz="4" w:space="0" w:color="auto"/>
              <w:right w:val="single" w:sz="4" w:space="0" w:color="auto"/>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sz w:val="24"/>
                <w:szCs w:val="24"/>
              </w:rPr>
            </w:pPr>
            <w:r w:rsidRPr="004B79B7">
              <w:rPr>
                <w:rFonts w:ascii="Times New Roman" w:eastAsia="宋体" w:hAnsi="Times New Roman" w:cs="Times New Roman"/>
                <w:color w:val="000000"/>
                <w:kern w:val="0"/>
                <w:sz w:val="24"/>
                <w:szCs w:val="24"/>
                <w:lang w:bidi="ar"/>
              </w:rPr>
              <w:t>序号</w:t>
            </w:r>
          </w:p>
        </w:tc>
        <w:tc>
          <w:tcPr>
            <w:tcW w:w="9243" w:type="dxa"/>
            <w:vMerge w:val="restart"/>
            <w:tcBorders>
              <w:top w:val="single" w:sz="4" w:space="0" w:color="auto"/>
              <w:left w:val="single" w:sz="4" w:space="0" w:color="auto"/>
              <w:bottom w:val="single" w:sz="4" w:space="0" w:color="auto"/>
              <w:right w:val="single" w:sz="4" w:space="0" w:color="000000"/>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sz w:val="24"/>
                <w:szCs w:val="24"/>
              </w:rPr>
            </w:pPr>
            <w:r w:rsidRPr="004B79B7">
              <w:rPr>
                <w:rFonts w:ascii="Times New Roman" w:eastAsia="宋体" w:hAnsi="Times New Roman" w:cs="Times New Roman"/>
                <w:color w:val="000000"/>
                <w:kern w:val="0"/>
                <w:sz w:val="24"/>
                <w:szCs w:val="24"/>
                <w:lang w:bidi="ar"/>
              </w:rPr>
              <w:t>文件名称</w:t>
            </w:r>
          </w:p>
        </w:tc>
        <w:tc>
          <w:tcPr>
            <w:tcW w:w="3544" w:type="dxa"/>
            <w:vMerge w:val="restart"/>
            <w:tcBorders>
              <w:top w:val="single" w:sz="4" w:space="0" w:color="auto"/>
              <w:left w:val="single" w:sz="4" w:space="0" w:color="000000"/>
              <w:bottom w:val="single" w:sz="4" w:space="0" w:color="auto"/>
              <w:right w:val="single" w:sz="4" w:space="0" w:color="auto"/>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sz w:val="24"/>
                <w:szCs w:val="24"/>
              </w:rPr>
            </w:pPr>
            <w:r w:rsidRPr="004B79B7">
              <w:rPr>
                <w:rFonts w:ascii="Times New Roman" w:eastAsia="宋体" w:hAnsi="Times New Roman" w:cs="Times New Roman"/>
                <w:color w:val="000000"/>
                <w:kern w:val="0"/>
                <w:sz w:val="24"/>
                <w:szCs w:val="24"/>
                <w:lang w:bidi="ar"/>
              </w:rPr>
              <w:t>文件文号</w:t>
            </w:r>
          </w:p>
        </w:tc>
      </w:tr>
      <w:tr w:rsidR="004B79B7" w:rsidRPr="004B79B7" w:rsidTr="004B79B7">
        <w:trPr>
          <w:trHeight w:val="315"/>
        </w:trPr>
        <w:tc>
          <w:tcPr>
            <w:tcW w:w="695" w:type="dxa"/>
            <w:vMerge/>
            <w:tcBorders>
              <w:top w:val="single" w:sz="4" w:space="0" w:color="auto"/>
              <w:left w:val="single" w:sz="4" w:space="0" w:color="000000"/>
              <w:bottom w:val="single" w:sz="4" w:space="0" w:color="auto"/>
              <w:right w:val="single" w:sz="4" w:space="0" w:color="auto"/>
            </w:tcBorders>
            <w:vAlign w:val="center"/>
          </w:tcPr>
          <w:p w:rsidR="004B79B7" w:rsidRPr="004B79B7" w:rsidRDefault="004B79B7" w:rsidP="004B79B7">
            <w:pPr>
              <w:jc w:val="center"/>
              <w:rPr>
                <w:rFonts w:ascii="Times New Roman" w:eastAsia="宋体" w:hAnsi="Times New Roman" w:cs="Times New Roman"/>
                <w:color w:val="000000"/>
                <w:sz w:val="24"/>
                <w:szCs w:val="24"/>
              </w:rPr>
            </w:pPr>
          </w:p>
        </w:tc>
        <w:tc>
          <w:tcPr>
            <w:tcW w:w="9243" w:type="dxa"/>
            <w:vMerge/>
            <w:tcBorders>
              <w:top w:val="single" w:sz="4" w:space="0" w:color="auto"/>
              <w:left w:val="single" w:sz="4" w:space="0" w:color="auto"/>
              <w:bottom w:val="single" w:sz="4" w:space="0" w:color="auto"/>
              <w:right w:val="single" w:sz="4" w:space="0" w:color="000000"/>
            </w:tcBorders>
            <w:vAlign w:val="center"/>
          </w:tcPr>
          <w:p w:rsidR="004B79B7" w:rsidRPr="004B79B7" w:rsidRDefault="004B79B7" w:rsidP="004B79B7">
            <w:pPr>
              <w:jc w:val="center"/>
              <w:rPr>
                <w:rFonts w:ascii="Times New Roman" w:eastAsia="宋体" w:hAnsi="Times New Roman" w:cs="Times New Roman"/>
                <w:color w:val="000000"/>
                <w:sz w:val="24"/>
                <w:szCs w:val="24"/>
              </w:rPr>
            </w:pPr>
          </w:p>
        </w:tc>
        <w:tc>
          <w:tcPr>
            <w:tcW w:w="3544" w:type="dxa"/>
            <w:vMerge/>
            <w:tcBorders>
              <w:top w:val="single" w:sz="4" w:space="0" w:color="auto"/>
              <w:left w:val="single" w:sz="4" w:space="0" w:color="000000"/>
              <w:bottom w:val="single" w:sz="4" w:space="0" w:color="auto"/>
              <w:right w:val="single" w:sz="4" w:space="0" w:color="auto"/>
            </w:tcBorders>
            <w:vAlign w:val="center"/>
          </w:tcPr>
          <w:p w:rsidR="004B79B7" w:rsidRPr="004B79B7" w:rsidRDefault="004B79B7" w:rsidP="004B79B7">
            <w:pPr>
              <w:jc w:val="center"/>
              <w:rPr>
                <w:rFonts w:ascii="Times New Roman" w:eastAsia="宋体" w:hAnsi="Times New Roman" w:cs="Times New Roman"/>
                <w:color w:val="000000"/>
                <w:sz w:val="24"/>
                <w:szCs w:val="24"/>
              </w:rPr>
            </w:pPr>
          </w:p>
        </w:tc>
      </w:tr>
      <w:tr w:rsidR="004B79B7" w:rsidRPr="004B79B7" w:rsidTr="004B79B7">
        <w:trPr>
          <w:trHeight w:val="705"/>
        </w:trPr>
        <w:tc>
          <w:tcPr>
            <w:tcW w:w="695" w:type="dxa"/>
            <w:tcBorders>
              <w:top w:val="single" w:sz="4" w:space="0" w:color="000000"/>
              <w:left w:val="single" w:sz="4" w:space="0" w:color="000000"/>
              <w:bottom w:val="single" w:sz="4" w:space="0" w:color="000000"/>
              <w:right w:val="single" w:sz="4" w:space="0" w:color="auto"/>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sz w:val="20"/>
                <w:szCs w:val="20"/>
              </w:rPr>
            </w:pPr>
            <w:r w:rsidRPr="004B79B7">
              <w:rPr>
                <w:rFonts w:ascii="Times New Roman" w:eastAsia="宋体" w:hAnsi="Times New Roman" w:cs="Times New Roman"/>
                <w:color w:val="000000"/>
                <w:kern w:val="0"/>
                <w:sz w:val="20"/>
                <w:szCs w:val="20"/>
                <w:lang w:bidi="ar"/>
              </w:rPr>
              <w:t>1</w:t>
            </w:r>
          </w:p>
        </w:tc>
        <w:tc>
          <w:tcPr>
            <w:tcW w:w="9243" w:type="dxa"/>
            <w:tcBorders>
              <w:top w:val="single" w:sz="4" w:space="0" w:color="000000"/>
              <w:left w:val="single" w:sz="4" w:space="0" w:color="auto"/>
              <w:bottom w:val="single" w:sz="4" w:space="0" w:color="000000"/>
              <w:right w:val="single" w:sz="4" w:space="0" w:color="000000"/>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sz w:val="20"/>
                <w:szCs w:val="20"/>
              </w:rPr>
            </w:pPr>
            <w:r w:rsidRPr="004B79B7">
              <w:rPr>
                <w:rFonts w:ascii="Times New Roman" w:eastAsia="宋体" w:hAnsi="Times New Roman" w:cs="Times New Roman"/>
                <w:color w:val="000000"/>
                <w:kern w:val="0"/>
                <w:sz w:val="20"/>
                <w:szCs w:val="20"/>
                <w:lang w:bidi="ar"/>
              </w:rPr>
              <w:t>关于印发《天津市工业企业堆场扬尘污染治理工程竣工环保验收工作方案》和《天津市饮食服务业油烟治理工程竣工环保验收工作方案》的通知</w:t>
            </w:r>
          </w:p>
        </w:tc>
        <w:tc>
          <w:tcPr>
            <w:tcW w:w="3544" w:type="dxa"/>
            <w:tcBorders>
              <w:top w:val="single" w:sz="4" w:space="0" w:color="000000"/>
              <w:left w:val="single" w:sz="4" w:space="0" w:color="000000"/>
              <w:bottom w:val="single" w:sz="4" w:space="0" w:color="000000"/>
              <w:right w:val="single" w:sz="4" w:space="0" w:color="auto"/>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sz w:val="20"/>
                <w:szCs w:val="20"/>
              </w:rPr>
            </w:pPr>
            <w:r w:rsidRPr="004B79B7">
              <w:rPr>
                <w:rFonts w:ascii="Times New Roman" w:eastAsia="宋体" w:hAnsi="Times New Roman" w:cs="Times New Roman"/>
                <w:color w:val="000000"/>
                <w:kern w:val="0"/>
                <w:sz w:val="20"/>
                <w:szCs w:val="20"/>
                <w:lang w:bidi="ar"/>
              </w:rPr>
              <w:t>津环保气〔</w:t>
            </w:r>
            <w:r w:rsidRPr="004B79B7">
              <w:rPr>
                <w:rFonts w:ascii="Times New Roman" w:eastAsia="宋体" w:hAnsi="Times New Roman" w:cs="Times New Roman"/>
                <w:color w:val="000000"/>
                <w:kern w:val="0"/>
                <w:sz w:val="20"/>
                <w:szCs w:val="20"/>
                <w:lang w:bidi="ar"/>
              </w:rPr>
              <w:t>2014</w:t>
            </w:r>
            <w:r w:rsidRPr="004B79B7">
              <w:rPr>
                <w:rFonts w:ascii="Times New Roman" w:eastAsia="宋体" w:hAnsi="Times New Roman" w:cs="Times New Roman"/>
                <w:color w:val="000000"/>
                <w:kern w:val="0"/>
                <w:sz w:val="20"/>
                <w:szCs w:val="20"/>
                <w:lang w:bidi="ar"/>
              </w:rPr>
              <w:t>〕</w:t>
            </w:r>
            <w:r w:rsidRPr="004B79B7">
              <w:rPr>
                <w:rFonts w:ascii="Times New Roman" w:eastAsia="宋体" w:hAnsi="Times New Roman" w:cs="Times New Roman"/>
                <w:color w:val="000000"/>
                <w:kern w:val="0"/>
                <w:sz w:val="20"/>
                <w:szCs w:val="20"/>
                <w:lang w:bidi="ar"/>
              </w:rPr>
              <w:t>78</w:t>
            </w:r>
            <w:r w:rsidRPr="004B79B7">
              <w:rPr>
                <w:rFonts w:ascii="Times New Roman" w:eastAsia="宋体" w:hAnsi="Times New Roman" w:cs="Times New Roman"/>
                <w:color w:val="000000"/>
                <w:kern w:val="0"/>
                <w:sz w:val="20"/>
                <w:szCs w:val="20"/>
                <w:lang w:bidi="ar"/>
              </w:rPr>
              <w:t>号</w:t>
            </w:r>
          </w:p>
        </w:tc>
      </w:tr>
      <w:tr w:rsidR="004B79B7" w:rsidRPr="004B79B7" w:rsidTr="004B79B7">
        <w:trPr>
          <w:trHeight w:val="639"/>
        </w:trPr>
        <w:tc>
          <w:tcPr>
            <w:tcW w:w="695" w:type="dxa"/>
            <w:tcBorders>
              <w:top w:val="single" w:sz="4" w:space="0" w:color="000000"/>
              <w:left w:val="single" w:sz="4" w:space="0" w:color="000000"/>
              <w:bottom w:val="single" w:sz="4" w:space="0" w:color="000000"/>
              <w:right w:val="single" w:sz="4" w:space="0" w:color="auto"/>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kern w:val="0"/>
                <w:sz w:val="20"/>
                <w:szCs w:val="20"/>
                <w:lang w:bidi="ar"/>
              </w:rPr>
            </w:pPr>
            <w:r w:rsidRPr="004B79B7">
              <w:rPr>
                <w:rFonts w:ascii="Times New Roman" w:eastAsia="宋体" w:hAnsi="Times New Roman" w:cs="Times New Roman"/>
                <w:color w:val="000000"/>
                <w:kern w:val="0"/>
                <w:sz w:val="20"/>
                <w:szCs w:val="20"/>
                <w:lang w:bidi="ar"/>
              </w:rPr>
              <w:t>2</w:t>
            </w:r>
          </w:p>
        </w:tc>
        <w:tc>
          <w:tcPr>
            <w:tcW w:w="9243" w:type="dxa"/>
            <w:tcBorders>
              <w:top w:val="single" w:sz="4" w:space="0" w:color="000000"/>
              <w:left w:val="single" w:sz="4" w:space="0" w:color="auto"/>
              <w:bottom w:val="single" w:sz="4" w:space="0" w:color="000000"/>
              <w:right w:val="single" w:sz="4" w:space="0" w:color="000000"/>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kern w:val="0"/>
                <w:sz w:val="20"/>
                <w:szCs w:val="20"/>
                <w:lang w:bidi="ar"/>
              </w:rPr>
            </w:pPr>
            <w:r w:rsidRPr="004B79B7">
              <w:rPr>
                <w:rFonts w:ascii="Times New Roman" w:eastAsia="宋体" w:hAnsi="Times New Roman" w:cs="Times New Roman"/>
                <w:color w:val="000000"/>
                <w:kern w:val="0"/>
                <w:sz w:val="20"/>
                <w:szCs w:val="20"/>
                <w:lang w:bidi="ar"/>
              </w:rPr>
              <w:t>《天津市大气污染防治条例》行政处罚自由裁量权规范</w:t>
            </w:r>
            <w:r w:rsidRPr="004B79B7">
              <w:rPr>
                <w:rFonts w:ascii="Times New Roman" w:eastAsia="宋体" w:hAnsi="Times New Roman" w:cs="Times New Roman"/>
                <w:color w:val="000000"/>
                <w:kern w:val="0"/>
                <w:sz w:val="20"/>
                <w:szCs w:val="20"/>
                <w:lang w:bidi="ar"/>
              </w:rPr>
              <w:t>(</w:t>
            </w:r>
            <w:r w:rsidRPr="004B79B7">
              <w:rPr>
                <w:rFonts w:ascii="Times New Roman" w:eastAsia="宋体" w:hAnsi="Times New Roman" w:cs="Times New Roman"/>
                <w:color w:val="000000"/>
                <w:kern w:val="0"/>
                <w:sz w:val="20"/>
                <w:szCs w:val="20"/>
                <w:lang w:bidi="ar"/>
              </w:rPr>
              <w:t>试行</w:t>
            </w:r>
            <w:r w:rsidRPr="004B79B7">
              <w:rPr>
                <w:rFonts w:ascii="Times New Roman" w:eastAsia="宋体" w:hAnsi="Times New Roman" w:cs="Times New Roman"/>
                <w:color w:val="000000"/>
                <w:kern w:val="0"/>
                <w:sz w:val="20"/>
                <w:szCs w:val="20"/>
                <w:lang w:bidi="ar"/>
              </w:rPr>
              <w:t>)</w:t>
            </w:r>
          </w:p>
        </w:tc>
        <w:tc>
          <w:tcPr>
            <w:tcW w:w="3544" w:type="dxa"/>
            <w:tcBorders>
              <w:top w:val="single" w:sz="4" w:space="0" w:color="000000"/>
              <w:left w:val="single" w:sz="4" w:space="0" w:color="000000"/>
              <w:bottom w:val="single" w:sz="4" w:space="0" w:color="000000"/>
              <w:right w:val="single" w:sz="4" w:space="0" w:color="auto"/>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kern w:val="0"/>
                <w:sz w:val="20"/>
                <w:szCs w:val="20"/>
                <w:lang w:bidi="ar"/>
              </w:rPr>
            </w:pPr>
            <w:r w:rsidRPr="004B79B7">
              <w:rPr>
                <w:rFonts w:ascii="Times New Roman" w:eastAsia="宋体" w:hAnsi="Times New Roman" w:cs="Times New Roman"/>
                <w:color w:val="000000"/>
                <w:kern w:val="0"/>
                <w:sz w:val="20"/>
                <w:szCs w:val="20"/>
                <w:lang w:bidi="ar"/>
              </w:rPr>
              <w:t>津环保法〔</w:t>
            </w:r>
            <w:r w:rsidRPr="004B79B7">
              <w:rPr>
                <w:rFonts w:ascii="Times New Roman" w:eastAsia="宋体" w:hAnsi="Times New Roman" w:cs="Times New Roman"/>
                <w:color w:val="000000"/>
                <w:kern w:val="0"/>
                <w:sz w:val="20"/>
                <w:szCs w:val="20"/>
                <w:lang w:bidi="ar"/>
              </w:rPr>
              <w:t>2015</w:t>
            </w:r>
            <w:r w:rsidRPr="004B79B7">
              <w:rPr>
                <w:rFonts w:ascii="Times New Roman" w:eastAsia="宋体" w:hAnsi="Times New Roman" w:cs="Times New Roman"/>
                <w:color w:val="000000"/>
                <w:kern w:val="0"/>
                <w:sz w:val="20"/>
                <w:szCs w:val="20"/>
                <w:lang w:bidi="ar"/>
              </w:rPr>
              <w:t>〕</w:t>
            </w:r>
            <w:r w:rsidRPr="004B79B7">
              <w:rPr>
                <w:rFonts w:ascii="Times New Roman" w:eastAsia="宋体" w:hAnsi="Times New Roman" w:cs="Times New Roman"/>
                <w:color w:val="000000"/>
                <w:kern w:val="0"/>
                <w:sz w:val="20"/>
                <w:szCs w:val="20"/>
                <w:lang w:bidi="ar"/>
              </w:rPr>
              <w:t>22</w:t>
            </w:r>
            <w:r w:rsidRPr="004B79B7">
              <w:rPr>
                <w:rFonts w:ascii="Times New Roman" w:eastAsia="宋体" w:hAnsi="Times New Roman" w:cs="Times New Roman"/>
                <w:color w:val="000000"/>
                <w:kern w:val="0"/>
                <w:sz w:val="20"/>
                <w:szCs w:val="20"/>
                <w:lang w:bidi="ar"/>
              </w:rPr>
              <w:t>号</w:t>
            </w:r>
          </w:p>
        </w:tc>
      </w:tr>
      <w:tr w:rsidR="004B79B7" w:rsidRPr="004B79B7" w:rsidTr="004B79B7">
        <w:trPr>
          <w:trHeight w:val="600"/>
        </w:trPr>
        <w:tc>
          <w:tcPr>
            <w:tcW w:w="695" w:type="dxa"/>
            <w:tcBorders>
              <w:top w:val="single" w:sz="4" w:space="0" w:color="000000"/>
              <w:left w:val="single" w:sz="4" w:space="0" w:color="000000"/>
              <w:bottom w:val="single" w:sz="4" w:space="0" w:color="000000"/>
              <w:right w:val="single" w:sz="4" w:space="0" w:color="auto"/>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sz w:val="20"/>
                <w:szCs w:val="20"/>
              </w:rPr>
            </w:pPr>
            <w:r w:rsidRPr="004B79B7">
              <w:rPr>
                <w:rFonts w:ascii="Times New Roman" w:eastAsia="宋体" w:hAnsi="Times New Roman" w:cs="Times New Roman"/>
                <w:color w:val="000000"/>
                <w:kern w:val="0"/>
                <w:sz w:val="20"/>
                <w:szCs w:val="20"/>
                <w:lang w:bidi="ar"/>
              </w:rPr>
              <w:t>3</w:t>
            </w:r>
          </w:p>
        </w:tc>
        <w:tc>
          <w:tcPr>
            <w:tcW w:w="9243" w:type="dxa"/>
            <w:tcBorders>
              <w:top w:val="single" w:sz="4" w:space="0" w:color="000000"/>
              <w:left w:val="single" w:sz="4" w:space="0" w:color="auto"/>
              <w:bottom w:val="single" w:sz="4" w:space="0" w:color="000000"/>
              <w:right w:val="single" w:sz="4" w:space="0" w:color="000000"/>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sz w:val="20"/>
                <w:szCs w:val="20"/>
              </w:rPr>
            </w:pPr>
            <w:r w:rsidRPr="004B79B7">
              <w:rPr>
                <w:rFonts w:ascii="Times New Roman" w:eastAsia="宋体" w:hAnsi="Times New Roman" w:cs="Times New Roman"/>
                <w:color w:val="000000"/>
                <w:kern w:val="0"/>
                <w:sz w:val="20"/>
                <w:szCs w:val="20"/>
                <w:lang w:bidi="ar"/>
              </w:rPr>
              <w:t>关于印发天津市机关企事业单位炊事散煤治理工程竣工环保验收工作方案的通知</w:t>
            </w:r>
          </w:p>
        </w:tc>
        <w:tc>
          <w:tcPr>
            <w:tcW w:w="3544" w:type="dxa"/>
            <w:tcBorders>
              <w:top w:val="single" w:sz="4" w:space="0" w:color="000000"/>
              <w:left w:val="single" w:sz="4" w:space="0" w:color="000000"/>
              <w:bottom w:val="single" w:sz="4" w:space="0" w:color="000000"/>
              <w:right w:val="single" w:sz="4" w:space="0" w:color="auto"/>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sz w:val="20"/>
                <w:szCs w:val="20"/>
              </w:rPr>
            </w:pPr>
            <w:r w:rsidRPr="004B79B7">
              <w:rPr>
                <w:rFonts w:ascii="Times New Roman" w:eastAsia="宋体" w:hAnsi="Times New Roman" w:cs="Times New Roman"/>
                <w:color w:val="000000"/>
                <w:kern w:val="0"/>
                <w:sz w:val="20"/>
                <w:szCs w:val="20"/>
                <w:lang w:bidi="ar"/>
              </w:rPr>
              <w:t>津环保气〔</w:t>
            </w:r>
            <w:r w:rsidRPr="004B79B7">
              <w:rPr>
                <w:rFonts w:ascii="Times New Roman" w:eastAsia="宋体" w:hAnsi="Times New Roman" w:cs="Times New Roman"/>
                <w:color w:val="000000"/>
                <w:kern w:val="0"/>
                <w:sz w:val="20"/>
                <w:szCs w:val="20"/>
                <w:lang w:bidi="ar"/>
              </w:rPr>
              <w:t>2015</w:t>
            </w:r>
            <w:r w:rsidRPr="004B79B7">
              <w:rPr>
                <w:rFonts w:ascii="Times New Roman" w:eastAsia="宋体" w:hAnsi="Times New Roman" w:cs="Times New Roman"/>
                <w:color w:val="000000"/>
                <w:kern w:val="0"/>
                <w:sz w:val="20"/>
                <w:szCs w:val="20"/>
                <w:lang w:bidi="ar"/>
              </w:rPr>
              <w:t>〕</w:t>
            </w:r>
            <w:r w:rsidRPr="004B79B7">
              <w:rPr>
                <w:rFonts w:ascii="Times New Roman" w:eastAsia="宋体" w:hAnsi="Times New Roman" w:cs="Times New Roman"/>
                <w:color w:val="000000"/>
                <w:kern w:val="0"/>
                <w:sz w:val="20"/>
                <w:szCs w:val="20"/>
                <w:lang w:bidi="ar"/>
              </w:rPr>
              <w:t>117</w:t>
            </w:r>
            <w:r w:rsidRPr="004B79B7">
              <w:rPr>
                <w:rFonts w:ascii="Times New Roman" w:eastAsia="宋体" w:hAnsi="Times New Roman" w:cs="Times New Roman"/>
                <w:color w:val="000000"/>
                <w:kern w:val="0"/>
                <w:sz w:val="20"/>
                <w:szCs w:val="20"/>
                <w:lang w:bidi="ar"/>
              </w:rPr>
              <w:t>号</w:t>
            </w:r>
          </w:p>
        </w:tc>
      </w:tr>
      <w:tr w:rsidR="004B79B7" w:rsidRPr="004B79B7" w:rsidTr="004B79B7">
        <w:trPr>
          <w:trHeight w:val="600"/>
        </w:trPr>
        <w:tc>
          <w:tcPr>
            <w:tcW w:w="695" w:type="dxa"/>
            <w:tcBorders>
              <w:top w:val="single" w:sz="4" w:space="0" w:color="000000"/>
              <w:left w:val="single" w:sz="4" w:space="0" w:color="000000"/>
              <w:bottom w:val="single" w:sz="4" w:space="0" w:color="000000"/>
              <w:right w:val="single" w:sz="4" w:space="0" w:color="auto"/>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sz w:val="20"/>
                <w:szCs w:val="20"/>
              </w:rPr>
            </w:pPr>
            <w:r w:rsidRPr="004B79B7">
              <w:rPr>
                <w:rFonts w:ascii="Times New Roman" w:eastAsia="宋体" w:hAnsi="Times New Roman" w:cs="Times New Roman"/>
                <w:color w:val="000000"/>
                <w:kern w:val="0"/>
                <w:sz w:val="20"/>
                <w:szCs w:val="20"/>
                <w:lang w:bidi="ar"/>
              </w:rPr>
              <w:t>4</w:t>
            </w:r>
          </w:p>
        </w:tc>
        <w:tc>
          <w:tcPr>
            <w:tcW w:w="9243" w:type="dxa"/>
            <w:tcBorders>
              <w:top w:val="single" w:sz="4" w:space="0" w:color="000000"/>
              <w:left w:val="single" w:sz="4" w:space="0" w:color="auto"/>
              <w:bottom w:val="single" w:sz="4" w:space="0" w:color="000000"/>
              <w:right w:val="single" w:sz="4" w:space="0" w:color="000000"/>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sz w:val="20"/>
                <w:szCs w:val="20"/>
              </w:rPr>
            </w:pPr>
            <w:r w:rsidRPr="004B79B7">
              <w:rPr>
                <w:rFonts w:ascii="Times New Roman" w:eastAsia="宋体" w:hAnsi="Times New Roman" w:cs="Times New Roman"/>
                <w:color w:val="000000"/>
                <w:kern w:val="0"/>
                <w:sz w:val="20"/>
                <w:szCs w:val="20"/>
                <w:lang w:bidi="ar"/>
              </w:rPr>
              <w:t>市环保局关于加强石化、化工行业挥发性有机物无组织排放污染治理工作的通知</w:t>
            </w:r>
          </w:p>
        </w:tc>
        <w:tc>
          <w:tcPr>
            <w:tcW w:w="3544" w:type="dxa"/>
            <w:tcBorders>
              <w:top w:val="single" w:sz="4" w:space="0" w:color="000000"/>
              <w:left w:val="single" w:sz="4" w:space="0" w:color="000000"/>
              <w:bottom w:val="single" w:sz="4" w:space="0" w:color="000000"/>
              <w:right w:val="single" w:sz="4" w:space="0" w:color="auto"/>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sz w:val="20"/>
                <w:szCs w:val="20"/>
              </w:rPr>
            </w:pPr>
            <w:r w:rsidRPr="004B79B7">
              <w:rPr>
                <w:rFonts w:ascii="Times New Roman" w:eastAsia="宋体" w:hAnsi="Times New Roman" w:cs="Times New Roman"/>
                <w:color w:val="000000"/>
                <w:kern w:val="0"/>
                <w:sz w:val="20"/>
                <w:szCs w:val="20"/>
                <w:lang w:bidi="ar"/>
              </w:rPr>
              <w:t>津环保气〔</w:t>
            </w:r>
            <w:r w:rsidRPr="004B79B7">
              <w:rPr>
                <w:rFonts w:ascii="Times New Roman" w:eastAsia="宋体" w:hAnsi="Times New Roman" w:cs="Times New Roman"/>
                <w:color w:val="000000"/>
                <w:kern w:val="0"/>
                <w:sz w:val="20"/>
                <w:szCs w:val="20"/>
                <w:lang w:bidi="ar"/>
              </w:rPr>
              <w:t>2015</w:t>
            </w:r>
            <w:r w:rsidRPr="004B79B7">
              <w:rPr>
                <w:rFonts w:ascii="Times New Roman" w:eastAsia="宋体" w:hAnsi="Times New Roman" w:cs="Times New Roman"/>
                <w:color w:val="000000"/>
                <w:kern w:val="0"/>
                <w:sz w:val="20"/>
                <w:szCs w:val="20"/>
                <w:lang w:bidi="ar"/>
              </w:rPr>
              <w:t>〕</w:t>
            </w:r>
            <w:r w:rsidRPr="004B79B7">
              <w:rPr>
                <w:rFonts w:ascii="Times New Roman" w:eastAsia="宋体" w:hAnsi="Times New Roman" w:cs="Times New Roman"/>
                <w:color w:val="000000"/>
                <w:kern w:val="0"/>
                <w:sz w:val="20"/>
                <w:szCs w:val="20"/>
                <w:lang w:bidi="ar"/>
              </w:rPr>
              <w:t>168</w:t>
            </w:r>
            <w:r w:rsidRPr="004B79B7">
              <w:rPr>
                <w:rFonts w:ascii="Times New Roman" w:eastAsia="宋体" w:hAnsi="Times New Roman" w:cs="Times New Roman"/>
                <w:color w:val="000000"/>
                <w:kern w:val="0"/>
                <w:sz w:val="20"/>
                <w:szCs w:val="20"/>
                <w:lang w:bidi="ar"/>
              </w:rPr>
              <w:t>号</w:t>
            </w:r>
          </w:p>
        </w:tc>
      </w:tr>
      <w:tr w:rsidR="004B79B7" w:rsidRPr="004B79B7" w:rsidTr="004B79B7">
        <w:trPr>
          <w:trHeight w:val="705"/>
        </w:trPr>
        <w:tc>
          <w:tcPr>
            <w:tcW w:w="695" w:type="dxa"/>
            <w:tcBorders>
              <w:top w:val="single" w:sz="4" w:space="0" w:color="000000"/>
              <w:left w:val="single" w:sz="4" w:space="0" w:color="000000"/>
              <w:bottom w:val="single" w:sz="4" w:space="0" w:color="000000"/>
              <w:right w:val="single" w:sz="4" w:space="0" w:color="auto"/>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sz w:val="20"/>
                <w:szCs w:val="20"/>
              </w:rPr>
            </w:pPr>
            <w:r w:rsidRPr="004B79B7">
              <w:rPr>
                <w:rFonts w:ascii="Times New Roman" w:eastAsia="宋体" w:hAnsi="Times New Roman" w:cs="Times New Roman"/>
                <w:color w:val="000000"/>
                <w:kern w:val="0"/>
                <w:sz w:val="20"/>
                <w:szCs w:val="20"/>
                <w:lang w:bidi="ar"/>
              </w:rPr>
              <w:t>5</w:t>
            </w:r>
          </w:p>
        </w:tc>
        <w:tc>
          <w:tcPr>
            <w:tcW w:w="9243" w:type="dxa"/>
            <w:tcBorders>
              <w:top w:val="single" w:sz="4" w:space="0" w:color="000000"/>
              <w:left w:val="single" w:sz="4" w:space="0" w:color="auto"/>
              <w:bottom w:val="single" w:sz="4" w:space="0" w:color="auto"/>
              <w:right w:val="single" w:sz="4" w:space="0" w:color="000000"/>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sz w:val="20"/>
                <w:szCs w:val="20"/>
              </w:rPr>
            </w:pPr>
            <w:r w:rsidRPr="004B79B7">
              <w:rPr>
                <w:rFonts w:ascii="Times New Roman" w:eastAsia="宋体" w:hAnsi="Times New Roman" w:cs="Times New Roman"/>
                <w:color w:val="000000"/>
                <w:kern w:val="0"/>
                <w:sz w:val="20"/>
                <w:szCs w:val="20"/>
                <w:lang w:bidi="ar"/>
              </w:rPr>
              <w:t>市环保局关于印发《</w:t>
            </w:r>
            <w:r w:rsidRPr="004B79B7">
              <w:rPr>
                <w:rFonts w:ascii="Times New Roman" w:eastAsia="宋体" w:hAnsi="Times New Roman" w:cs="Times New Roman"/>
                <w:color w:val="000000"/>
                <w:kern w:val="0"/>
                <w:sz w:val="20"/>
                <w:szCs w:val="20"/>
                <w:lang w:bidi="ar"/>
              </w:rPr>
              <w:t>&lt;</w:t>
            </w:r>
            <w:r w:rsidRPr="004B79B7">
              <w:rPr>
                <w:rFonts w:ascii="Times New Roman" w:eastAsia="宋体" w:hAnsi="Times New Roman" w:cs="Times New Roman"/>
                <w:color w:val="000000"/>
                <w:kern w:val="0"/>
                <w:sz w:val="20"/>
                <w:szCs w:val="20"/>
                <w:lang w:bidi="ar"/>
              </w:rPr>
              <w:t>天津市水污染防治条例</w:t>
            </w:r>
            <w:r w:rsidRPr="004B79B7">
              <w:rPr>
                <w:rFonts w:ascii="Times New Roman" w:eastAsia="宋体" w:hAnsi="Times New Roman" w:cs="Times New Roman"/>
                <w:color w:val="000000"/>
                <w:kern w:val="0"/>
                <w:sz w:val="20"/>
                <w:szCs w:val="20"/>
                <w:lang w:bidi="ar"/>
              </w:rPr>
              <w:t>&gt;</w:t>
            </w:r>
            <w:r w:rsidRPr="004B79B7">
              <w:rPr>
                <w:rFonts w:ascii="Times New Roman" w:eastAsia="宋体" w:hAnsi="Times New Roman" w:cs="Times New Roman"/>
                <w:color w:val="000000"/>
                <w:kern w:val="0"/>
                <w:sz w:val="20"/>
                <w:szCs w:val="20"/>
                <w:lang w:bidi="ar"/>
              </w:rPr>
              <w:t>行政处罚自由裁量权应用原则规定（试行）》及《常见水环境违法事实裁量基准（试行）》的通知</w:t>
            </w:r>
          </w:p>
        </w:tc>
        <w:tc>
          <w:tcPr>
            <w:tcW w:w="3544" w:type="dxa"/>
            <w:tcBorders>
              <w:top w:val="single" w:sz="4" w:space="0" w:color="000000"/>
              <w:left w:val="single" w:sz="4" w:space="0" w:color="000000"/>
              <w:bottom w:val="single" w:sz="4" w:space="0" w:color="auto"/>
              <w:right w:val="single" w:sz="4" w:space="0" w:color="auto"/>
            </w:tcBorders>
            <w:vAlign w:val="center"/>
          </w:tcPr>
          <w:p w:rsidR="004B79B7" w:rsidRPr="004B79B7" w:rsidRDefault="004B79B7" w:rsidP="004B79B7">
            <w:pPr>
              <w:widowControl/>
              <w:jc w:val="center"/>
              <w:textAlignment w:val="center"/>
              <w:rPr>
                <w:rFonts w:ascii="Times New Roman" w:eastAsia="宋体" w:hAnsi="Times New Roman" w:cs="Times New Roman"/>
                <w:color w:val="000000"/>
                <w:sz w:val="20"/>
                <w:szCs w:val="20"/>
              </w:rPr>
            </w:pPr>
            <w:r w:rsidRPr="004B79B7">
              <w:rPr>
                <w:rFonts w:ascii="Times New Roman" w:eastAsia="宋体" w:hAnsi="Times New Roman" w:cs="Times New Roman"/>
                <w:color w:val="000000"/>
                <w:kern w:val="0"/>
                <w:sz w:val="20"/>
                <w:szCs w:val="20"/>
                <w:lang w:bidi="ar"/>
              </w:rPr>
              <w:t>津环保法〔</w:t>
            </w:r>
            <w:r w:rsidRPr="004B79B7">
              <w:rPr>
                <w:rFonts w:ascii="Times New Roman" w:eastAsia="宋体" w:hAnsi="Times New Roman" w:cs="Times New Roman"/>
                <w:color w:val="000000"/>
                <w:kern w:val="0"/>
                <w:sz w:val="20"/>
                <w:szCs w:val="20"/>
                <w:lang w:bidi="ar"/>
              </w:rPr>
              <w:t>2016</w:t>
            </w:r>
            <w:r w:rsidRPr="004B79B7">
              <w:rPr>
                <w:rFonts w:ascii="Times New Roman" w:eastAsia="宋体" w:hAnsi="Times New Roman" w:cs="Times New Roman"/>
                <w:color w:val="000000"/>
                <w:kern w:val="0"/>
                <w:sz w:val="20"/>
                <w:szCs w:val="20"/>
                <w:lang w:bidi="ar"/>
              </w:rPr>
              <w:t>〕</w:t>
            </w:r>
            <w:r w:rsidRPr="004B79B7">
              <w:rPr>
                <w:rFonts w:ascii="Times New Roman" w:eastAsia="宋体" w:hAnsi="Times New Roman" w:cs="Times New Roman"/>
                <w:color w:val="000000"/>
                <w:kern w:val="0"/>
                <w:sz w:val="20"/>
                <w:szCs w:val="20"/>
                <w:lang w:bidi="ar"/>
              </w:rPr>
              <w:t>29</w:t>
            </w:r>
            <w:r w:rsidRPr="004B79B7">
              <w:rPr>
                <w:rFonts w:ascii="Times New Roman" w:eastAsia="宋体" w:hAnsi="Times New Roman" w:cs="Times New Roman"/>
                <w:color w:val="000000"/>
                <w:kern w:val="0"/>
                <w:sz w:val="20"/>
                <w:szCs w:val="20"/>
                <w:lang w:bidi="ar"/>
              </w:rPr>
              <w:t>号</w:t>
            </w:r>
          </w:p>
        </w:tc>
      </w:tr>
    </w:tbl>
    <w:p w:rsidR="00075E45" w:rsidRDefault="00075E45"/>
    <w:sectPr w:rsidR="00075E45" w:rsidSect="004B79B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66" w:rsidRDefault="00EE1E66" w:rsidP="004B79B7">
      <w:r>
        <w:separator/>
      </w:r>
    </w:p>
  </w:endnote>
  <w:endnote w:type="continuationSeparator" w:id="0">
    <w:p w:rsidR="00EE1E66" w:rsidRDefault="00EE1E66" w:rsidP="004B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66" w:rsidRDefault="00EE1E66" w:rsidP="004B79B7">
      <w:r>
        <w:separator/>
      </w:r>
    </w:p>
  </w:footnote>
  <w:footnote w:type="continuationSeparator" w:id="0">
    <w:p w:rsidR="00EE1E66" w:rsidRDefault="00EE1E66" w:rsidP="004B7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23"/>
    <w:rsid w:val="00075E45"/>
    <w:rsid w:val="004B79B7"/>
    <w:rsid w:val="00830123"/>
    <w:rsid w:val="00EE1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9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79B7"/>
    <w:rPr>
      <w:sz w:val="18"/>
      <w:szCs w:val="18"/>
    </w:rPr>
  </w:style>
  <w:style w:type="paragraph" w:styleId="a4">
    <w:name w:val="footer"/>
    <w:basedOn w:val="a"/>
    <w:link w:val="Char0"/>
    <w:uiPriority w:val="99"/>
    <w:unhideWhenUsed/>
    <w:rsid w:val="004B79B7"/>
    <w:pPr>
      <w:tabs>
        <w:tab w:val="center" w:pos="4153"/>
        <w:tab w:val="right" w:pos="8306"/>
      </w:tabs>
      <w:snapToGrid w:val="0"/>
      <w:jc w:val="left"/>
    </w:pPr>
    <w:rPr>
      <w:sz w:val="18"/>
      <w:szCs w:val="18"/>
    </w:rPr>
  </w:style>
  <w:style w:type="character" w:customStyle="1" w:styleId="Char0">
    <w:name w:val="页脚 Char"/>
    <w:basedOn w:val="a0"/>
    <w:link w:val="a4"/>
    <w:uiPriority w:val="99"/>
    <w:rsid w:val="004B79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9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79B7"/>
    <w:rPr>
      <w:sz w:val="18"/>
      <w:szCs w:val="18"/>
    </w:rPr>
  </w:style>
  <w:style w:type="paragraph" w:styleId="a4">
    <w:name w:val="footer"/>
    <w:basedOn w:val="a"/>
    <w:link w:val="Char0"/>
    <w:uiPriority w:val="99"/>
    <w:unhideWhenUsed/>
    <w:rsid w:val="004B79B7"/>
    <w:pPr>
      <w:tabs>
        <w:tab w:val="center" w:pos="4153"/>
        <w:tab w:val="right" w:pos="8306"/>
      </w:tabs>
      <w:snapToGrid w:val="0"/>
      <w:jc w:val="left"/>
    </w:pPr>
    <w:rPr>
      <w:sz w:val="18"/>
      <w:szCs w:val="18"/>
    </w:rPr>
  </w:style>
  <w:style w:type="character" w:customStyle="1" w:styleId="Char0">
    <w:name w:val="页脚 Char"/>
    <w:basedOn w:val="a0"/>
    <w:link w:val="a4"/>
    <w:uiPriority w:val="99"/>
    <w:rsid w:val="004B79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2021-01-18T02:12:00Z</dcterms:created>
  <dcterms:modified xsi:type="dcterms:W3CDTF">2021-01-18T02:13:00Z</dcterms:modified>
</cp:coreProperties>
</file>